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683398" w14:textId="6DD2A034" w:rsidR="008313D7" w:rsidRDefault="008313D7" w:rsidP="00031408">
      <w:pPr>
        <w:jc w:val="center"/>
        <w:rPr>
          <w:rFonts w:ascii="Arial" w:eastAsia="ＭＳ ゴシック" w:hAnsi="ＭＳ ゴシック" w:cs="Arial"/>
          <w:sz w:val="28"/>
          <w:szCs w:val="28"/>
        </w:rPr>
      </w:pPr>
      <w:bookmarkStart w:id="0" w:name="_GoBack"/>
      <w:bookmarkEnd w:id="0"/>
    </w:p>
    <w:p w14:paraId="778E16DC" w14:textId="06A5AECC" w:rsidR="00031408" w:rsidRDefault="00031408" w:rsidP="00031408">
      <w:pPr>
        <w:jc w:val="center"/>
        <w:rPr>
          <w:rFonts w:ascii="ＭＳ ゴシック" w:eastAsia="ＭＳ ゴシック" w:hAnsi="ＭＳ ゴシック"/>
          <w:sz w:val="28"/>
          <w:szCs w:val="28"/>
        </w:rPr>
      </w:pPr>
      <w:r w:rsidRPr="00EC3D2E">
        <w:rPr>
          <w:rFonts w:ascii="Arial" w:eastAsia="ＭＳ ゴシック" w:hAnsi="ＭＳ ゴシック" w:cs="Arial"/>
          <w:sz w:val="28"/>
          <w:szCs w:val="28"/>
        </w:rPr>
        <w:t>平成</w:t>
      </w:r>
      <w:r w:rsidRPr="00EC3D2E">
        <w:rPr>
          <w:rFonts w:ascii="Arial" w:eastAsia="ＭＳ ゴシック" w:hAnsi="ＭＳ ゴシック" w:cs="Arial"/>
          <w:sz w:val="28"/>
          <w:szCs w:val="28"/>
        </w:rPr>
        <w:t>2</w:t>
      </w:r>
      <w:r w:rsidRPr="00EC3D2E">
        <w:rPr>
          <w:rFonts w:ascii="Arial" w:eastAsia="ＭＳ ゴシック" w:hAnsi="ＭＳ ゴシック" w:cs="Arial" w:hint="eastAsia"/>
          <w:sz w:val="28"/>
          <w:szCs w:val="28"/>
        </w:rPr>
        <w:t>5</w:t>
      </w:r>
      <w:r w:rsidRPr="00EC3D2E">
        <w:rPr>
          <w:rFonts w:ascii="Arial" w:eastAsia="ＭＳ ゴシック" w:hAnsi="ＭＳ ゴシック" w:cs="Arial"/>
          <w:sz w:val="28"/>
          <w:szCs w:val="28"/>
        </w:rPr>
        <w:t>年度</w:t>
      </w:r>
      <w:r>
        <w:rPr>
          <w:rFonts w:ascii="ＭＳ ゴシック" w:eastAsia="ＭＳ ゴシック" w:hAnsi="ＭＳ ゴシック" w:hint="eastAsia"/>
          <w:sz w:val="28"/>
          <w:szCs w:val="28"/>
        </w:rPr>
        <w:t>「</w:t>
      </w:r>
      <w:r w:rsidRPr="00CB24FC">
        <w:rPr>
          <w:rFonts w:ascii="ＭＳ ゴシック" w:eastAsia="ＭＳ ゴシック" w:hAnsi="ＭＳ ゴシック" w:hint="eastAsia"/>
          <w:sz w:val="28"/>
          <w:szCs w:val="28"/>
        </w:rPr>
        <w:t>卓越した大学院拠点形成支援補助金</w:t>
      </w:r>
      <w:r>
        <w:rPr>
          <w:rFonts w:ascii="ＭＳ ゴシック" w:eastAsia="ＭＳ ゴシック" w:hAnsi="ＭＳ ゴシック" w:hint="eastAsia"/>
          <w:sz w:val="28"/>
          <w:szCs w:val="28"/>
        </w:rPr>
        <w:t>」</w:t>
      </w:r>
    </w:p>
    <w:p w14:paraId="210FFB39" w14:textId="77777777" w:rsidR="00031408" w:rsidRDefault="00031408" w:rsidP="00031408">
      <w:pPr>
        <w:jc w:val="center"/>
        <w:rPr>
          <w:rFonts w:ascii="Arial" w:eastAsia="ＭＳ ゴシック" w:hAnsi="ＭＳ ゴシック" w:cs="Arial"/>
          <w:sz w:val="28"/>
          <w:szCs w:val="28"/>
        </w:rPr>
      </w:pPr>
      <w:r w:rsidRPr="00031408">
        <w:rPr>
          <w:rFonts w:ascii="Arial" w:eastAsia="ＭＳ ゴシック" w:hAnsi="ＭＳ ゴシック" w:cs="Arial" w:hint="eastAsia"/>
          <w:sz w:val="28"/>
          <w:szCs w:val="28"/>
        </w:rPr>
        <w:t>「若手研究者</w:t>
      </w:r>
      <w:r w:rsidRPr="00EC3D2E">
        <w:rPr>
          <w:rFonts w:ascii="Arial" w:eastAsia="ＭＳ ゴシック" w:hAnsi="ＭＳ ゴシック" w:cs="Arial" w:hint="eastAsia"/>
          <w:sz w:val="28"/>
          <w:szCs w:val="28"/>
        </w:rPr>
        <w:t>国際短期派遣」</w:t>
      </w:r>
      <w:r>
        <w:rPr>
          <w:rFonts w:ascii="Arial" w:eastAsia="ＭＳ ゴシック" w:hAnsi="ＭＳ ゴシック" w:cs="Arial" w:hint="eastAsia"/>
          <w:sz w:val="28"/>
          <w:szCs w:val="28"/>
        </w:rPr>
        <w:t>【</w:t>
      </w:r>
      <w:r w:rsidRPr="00EC3D2E">
        <w:rPr>
          <w:rFonts w:ascii="Arial" w:eastAsia="ＭＳ ゴシック" w:hAnsi="ＭＳ ゴシック" w:cs="Arial"/>
          <w:sz w:val="28"/>
          <w:szCs w:val="28"/>
        </w:rPr>
        <w:t>募集要項</w:t>
      </w:r>
      <w:r>
        <w:rPr>
          <w:rFonts w:ascii="Arial" w:eastAsia="ＭＳ ゴシック" w:hAnsi="ＭＳ ゴシック" w:cs="Arial" w:hint="eastAsia"/>
          <w:sz w:val="28"/>
          <w:szCs w:val="28"/>
        </w:rPr>
        <w:t>】</w:t>
      </w:r>
    </w:p>
    <w:p w14:paraId="4C4AB751" w14:textId="77777777" w:rsidR="00653A32" w:rsidRPr="00B974A7" w:rsidRDefault="00653A32" w:rsidP="00031408">
      <w:pPr>
        <w:jc w:val="center"/>
        <w:rPr>
          <w:rFonts w:ascii="ＭＳ ゴシック" w:eastAsia="ＭＳ ゴシック" w:hAnsi="ＭＳ ゴシック"/>
          <w:sz w:val="28"/>
          <w:szCs w:val="28"/>
        </w:rPr>
      </w:pPr>
    </w:p>
    <w:p w14:paraId="7D257293" w14:textId="77777777" w:rsidR="00031408" w:rsidRDefault="00031408" w:rsidP="00031408">
      <w:pPr>
        <w:spacing w:afterLines="50" w:after="120"/>
        <w:rPr>
          <w:rFonts w:ascii="ＭＳ ゴシック" w:eastAsia="ＭＳ ゴシック" w:hAnsi="ＭＳ ゴシック"/>
          <w:sz w:val="20"/>
          <w:szCs w:val="22"/>
          <w:u w:val="single"/>
        </w:rPr>
      </w:pPr>
      <w:r>
        <w:rPr>
          <w:rFonts w:ascii="ＭＳ ゴシック" w:eastAsia="ＭＳ ゴシック" w:hAnsi="ＭＳ ゴシック" w:hint="eastAsia"/>
          <w:sz w:val="20"/>
          <w:szCs w:val="22"/>
          <w:u w:val="single"/>
        </w:rPr>
        <w:t>１．</w:t>
      </w:r>
      <w:r w:rsidRPr="006E29CD">
        <w:rPr>
          <w:rFonts w:ascii="ＭＳ ゴシック" w:eastAsia="ＭＳ ゴシック" w:hAnsi="ＭＳ ゴシック"/>
          <w:sz w:val="20"/>
          <w:szCs w:val="22"/>
          <w:u w:val="single"/>
        </w:rPr>
        <w:t>趣</w:t>
      </w:r>
      <w:r>
        <w:rPr>
          <w:rFonts w:ascii="ＭＳ ゴシック" w:eastAsia="ＭＳ ゴシック" w:hAnsi="ＭＳ ゴシック" w:hint="eastAsia"/>
          <w:sz w:val="20"/>
          <w:szCs w:val="22"/>
          <w:u w:val="single"/>
        </w:rPr>
        <w:t xml:space="preserve"> </w:t>
      </w:r>
      <w:r w:rsidRPr="006E29CD">
        <w:rPr>
          <w:rFonts w:ascii="ＭＳ ゴシック" w:eastAsia="ＭＳ ゴシック" w:hAnsi="ＭＳ ゴシック"/>
          <w:sz w:val="20"/>
          <w:szCs w:val="22"/>
          <w:u w:val="single"/>
        </w:rPr>
        <w:t>旨</w:t>
      </w:r>
    </w:p>
    <w:p w14:paraId="20A96C70" w14:textId="77777777" w:rsidR="00031408" w:rsidRPr="00031408" w:rsidRDefault="00031408" w:rsidP="00031408">
      <w:pPr>
        <w:rPr>
          <w:rFonts w:hAnsi="ＭＳ 明朝"/>
          <w:sz w:val="20"/>
          <w:szCs w:val="22"/>
        </w:rPr>
      </w:pPr>
      <w:r w:rsidRPr="00031408">
        <w:rPr>
          <w:rFonts w:hAnsi="ＭＳ 明朝" w:hint="eastAsia"/>
          <w:sz w:val="20"/>
          <w:szCs w:val="22"/>
        </w:rPr>
        <w:t>若手研究者の優れた研究成果を国外の国際会議において発表すると共に、</w:t>
      </w:r>
      <w:r w:rsidRPr="00031408">
        <w:rPr>
          <w:rFonts w:hAnsi="ＭＳ 明朝"/>
          <w:sz w:val="20"/>
          <w:szCs w:val="22"/>
        </w:rPr>
        <w:t>国際的</w:t>
      </w:r>
      <w:r w:rsidRPr="00031408">
        <w:rPr>
          <w:rFonts w:hAnsi="ＭＳ 明朝" w:hint="eastAsia"/>
          <w:sz w:val="20"/>
          <w:szCs w:val="22"/>
        </w:rPr>
        <w:t>視野、</w:t>
      </w:r>
      <w:r w:rsidRPr="00031408">
        <w:rPr>
          <w:rFonts w:hAnsi="ＭＳ 明朝"/>
          <w:sz w:val="20"/>
          <w:szCs w:val="22"/>
        </w:rPr>
        <w:t>競争力</w:t>
      </w:r>
      <w:r w:rsidRPr="00031408">
        <w:rPr>
          <w:rFonts w:hAnsi="ＭＳ 明朝" w:hint="eastAsia"/>
          <w:sz w:val="20"/>
          <w:szCs w:val="22"/>
        </w:rPr>
        <w:t>、</w:t>
      </w:r>
      <w:r w:rsidRPr="00031408">
        <w:rPr>
          <w:rFonts w:hAnsi="ＭＳ 明朝"/>
          <w:sz w:val="20"/>
          <w:szCs w:val="22"/>
        </w:rPr>
        <w:t>自立性</w:t>
      </w:r>
      <w:r w:rsidRPr="00031408">
        <w:rPr>
          <w:rFonts w:hAnsi="ＭＳ 明朝" w:hint="eastAsia"/>
          <w:sz w:val="20"/>
          <w:szCs w:val="22"/>
        </w:rPr>
        <w:t>、人的ネットワークを高め、大学院教育における研究指導能力を一層向上する。</w:t>
      </w:r>
    </w:p>
    <w:p w14:paraId="1EB1C1E8" w14:textId="77777777" w:rsidR="00031408" w:rsidRPr="00F046D6" w:rsidRDefault="00031408" w:rsidP="00031408">
      <w:pPr>
        <w:rPr>
          <w:sz w:val="20"/>
          <w:szCs w:val="22"/>
        </w:rPr>
      </w:pPr>
    </w:p>
    <w:p w14:paraId="2468A41F" w14:textId="77777777" w:rsidR="00031408" w:rsidRPr="00F046D6" w:rsidRDefault="00031408" w:rsidP="00031408">
      <w:pPr>
        <w:spacing w:afterLines="50" w:after="120"/>
        <w:rPr>
          <w:sz w:val="20"/>
          <w:szCs w:val="22"/>
        </w:rPr>
      </w:pPr>
      <w:r w:rsidRPr="00F046D6">
        <w:rPr>
          <w:rFonts w:ascii="Arial" w:eastAsia="ＭＳ ゴシック" w:hAnsi="Arial" w:cs="Arial" w:hint="eastAsia"/>
          <w:sz w:val="20"/>
          <w:szCs w:val="22"/>
          <w:u w:val="single"/>
        </w:rPr>
        <w:t>２．国際短期派遣の事業内容</w:t>
      </w:r>
    </w:p>
    <w:p w14:paraId="5D6CEDA3" w14:textId="77777777" w:rsidR="00031408" w:rsidRPr="00F046D6" w:rsidRDefault="00031408" w:rsidP="00FA5831">
      <w:pPr>
        <w:numPr>
          <w:ilvl w:val="0"/>
          <w:numId w:val="2"/>
        </w:numPr>
        <w:spacing w:afterLines="50" w:after="120"/>
        <w:ind w:left="271" w:hangingChars="135" w:hanging="271"/>
        <w:rPr>
          <w:rFonts w:ascii="Arial" w:eastAsia="ＭＳ ゴシック" w:hAnsi="Arial" w:cs="Arial"/>
          <w:sz w:val="20"/>
          <w:szCs w:val="22"/>
          <w:u w:val="single"/>
        </w:rPr>
      </w:pPr>
      <w:r w:rsidRPr="00F046D6">
        <w:rPr>
          <w:rFonts w:ascii="ＭＳ ゴシック" w:eastAsia="ＭＳ ゴシック" w:hAnsi="ＭＳ ゴシック" w:hint="eastAsia"/>
          <w:b/>
          <w:sz w:val="20"/>
          <w:szCs w:val="20"/>
        </w:rPr>
        <w:t>国際会議派遣：</w:t>
      </w:r>
      <w:r w:rsidRPr="00F046D6">
        <w:rPr>
          <w:rFonts w:asciiTheme="minorHAnsi" w:eastAsiaTheme="minorEastAsia" w:hAnsiTheme="minorHAnsi"/>
          <w:sz w:val="20"/>
          <w:szCs w:val="22"/>
        </w:rPr>
        <w:t>平成</w:t>
      </w:r>
      <w:r w:rsidRPr="00F046D6">
        <w:rPr>
          <w:rFonts w:asciiTheme="minorHAnsi" w:eastAsiaTheme="minorEastAsia" w:hAnsiTheme="minorHAnsi"/>
          <w:sz w:val="20"/>
          <w:szCs w:val="22"/>
        </w:rPr>
        <w:t>25</w:t>
      </w:r>
      <w:r w:rsidRPr="00F046D6">
        <w:rPr>
          <w:rFonts w:asciiTheme="minorHAnsi" w:eastAsiaTheme="minorEastAsia" w:hAnsiTheme="minorHAnsi"/>
          <w:sz w:val="20"/>
          <w:szCs w:val="22"/>
        </w:rPr>
        <w:t>年度に国外</w:t>
      </w:r>
      <w:r w:rsidRPr="00F046D6">
        <w:rPr>
          <w:rFonts w:hAnsi="ＭＳ 明朝" w:hint="eastAsia"/>
          <w:sz w:val="20"/>
          <w:szCs w:val="22"/>
        </w:rPr>
        <w:t>で開催される国際会議における研究発表</w:t>
      </w:r>
      <w:r w:rsidRPr="00F046D6">
        <w:rPr>
          <w:rFonts w:asciiTheme="minorHAnsi" w:eastAsiaTheme="minorEastAsia" w:hAnsiTheme="minorHAnsi"/>
          <w:sz w:val="20"/>
          <w:szCs w:val="22"/>
        </w:rPr>
        <w:t>（口頭あるいはポスター）を対象とする。研究発表を行</w:t>
      </w:r>
      <w:r w:rsidRPr="00F046D6">
        <w:rPr>
          <w:rFonts w:asciiTheme="minorHAnsi" w:eastAsiaTheme="minorEastAsia" w:hAnsiTheme="minorHAnsi" w:hint="eastAsia"/>
          <w:sz w:val="20"/>
          <w:szCs w:val="22"/>
        </w:rPr>
        <w:t>なわず</w:t>
      </w:r>
      <w:r w:rsidRPr="00F046D6">
        <w:rPr>
          <w:rFonts w:asciiTheme="minorHAnsi" w:eastAsiaTheme="minorEastAsia" w:hAnsiTheme="minorHAnsi"/>
          <w:sz w:val="20"/>
          <w:szCs w:val="22"/>
        </w:rPr>
        <w:t>会議に参加する</w:t>
      </w:r>
      <w:r w:rsidRPr="00F046D6">
        <w:rPr>
          <w:rFonts w:asciiTheme="minorHAnsi" w:eastAsiaTheme="minorEastAsia" w:hAnsiTheme="minorHAnsi" w:hint="eastAsia"/>
          <w:sz w:val="20"/>
          <w:szCs w:val="22"/>
        </w:rPr>
        <w:t>だけの応募は受け付けない</w:t>
      </w:r>
      <w:r w:rsidRPr="00F046D6">
        <w:rPr>
          <w:rFonts w:asciiTheme="minorHAnsi" w:eastAsiaTheme="minorEastAsia" w:hAnsiTheme="minorHAnsi"/>
          <w:sz w:val="20"/>
          <w:szCs w:val="22"/>
        </w:rPr>
        <w:t>。</w:t>
      </w:r>
    </w:p>
    <w:p w14:paraId="659C45B9" w14:textId="40070DCA" w:rsidR="00031408" w:rsidRPr="00B974A7" w:rsidRDefault="00031408" w:rsidP="00031408">
      <w:pPr>
        <w:pStyle w:val="a7"/>
        <w:numPr>
          <w:ilvl w:val="0"/>
          <w:numId w:val="4"/>
        </w:numPr>
        <w:spacing w:afterLines="30" w:after="72"/>
        <w:ind w:leftChars="0"/>
        <w:rPr>
          <w:rFonts w:hAnsi="ＭＳ 明朝"/>
          <w:sz w:val="20"/>
          <w:szCs w:val="22"/>
        </w:rPr>
      </w:pPr>
      <w:r w:rsidRPr="00B974A7">
        <w:rPr>
          <w:rFonts w:ascii="ＭＳ ゴシック" w:eastAsia="ＭＳ ゴシック" w:hAnsi="ＭＳ ゴシック"/>
          <w:sz w:val="20"/>
          <w:szCs w:val="20"/>
        </w:rPr>
        <w:t>報告書の提出</w:t>
      </w:r>
      <w:r w:rsidRPr="00B974A7">
        <w:rPr>
          <w:rFonts w:ascii="ＭＳ ゴシック" w:eastAsia="ＭＳ ゴシック" w:hAnsi="ＭＳ ゴシック" w:hint="eastAsia"/>
          <w:sz w:val="20"/>
          <w:szCs w:val="20"/>
        </w:rPr>
        <w:t>：</w:t>
      </w:r>
      <w:r>
        <w:rPr>
          <w:rFonts w:asciiTheme="minorEastAsia" w:eastAsiaTheme="minorEastAsia" w:hAnsiTheme="minorEastAsia" w:hint="eastAsia"/>
          <w:sz w:val="20"/>
          <w:szCs w:val="20"/>
        </w:rPr>
        <w:t>派遣終了後2週間以内に、所定の様式に従い、</w:t>
      </w:r>
      <w:r w:rsidRPr="00357849">
        <w:rPr>
          <w:rFonts w:ascii="Century" w:hAnsi="Century"/>
          <w:color w:val="000000"/>
          <w:sz w:val="20"/>
          <w:szCs w:val="22"/>
        </w:rPr>
        <w:t>「卓越大学院拠点形成プログラム推進委員会」（</w:t>
      </w:r>
      <w:r>
        <w:rPr>
          <w:rFonts w:ascii="Century" w:hAnsi="Century" w:hint="eastAsia"/>
          <w:color w:val="000000"/>
          <w:sz w:val="20"/>
          <w:szCs w:val="22"/>
        </w:rPr>
        <w:t>以下</w:t>
      </w:r>
      <w:r w:rsidRPr="00357849">
        <w:rPr>
          <w:rFonts w:ascii="Century" w:hAnsi="Century"/>
          <w:color w:val="000000"/>
          <w:sz w:val="20"/>
          <w:szCs w:val="22"/>
        </w:rPr>
        <w:t>「プログラム推進委員会」）</w:t>
      </w:r>
      <w:r w:rsidRPr="00B974A7">
        <w:rPr>
          <w:rFonts w:hint="eastAsia"/>
          <w:sz w:val="20"/>
          <w:szCs w:val="22"/>
        </w:rPr>
        <w:t>宛に</w:t>
      </w:r>
      <w:r>
        <w:rPr>
          <w:rFonts w:hint="eastAsia"/>
          <w:sz w:val="20"/>
          <w:szCs w:val="22"/>
        </w:rPr>
        <w:t>報告書を提出する。</w:t>
      </w:r>
      <w:r w:rsidRPr="00B974A7">
        <w:rPr>
          <w:rFonts w:hAnsi="ＭＳ 明朝" w:hint="eastAsia"/>
          <w:sz w:val="20"/>
          <w:szCs w:val="22"/>
        </w:rPr>
        <w:t>国際会議派遣については報告書と</w:t>
      </w:r>
      <w:r>
        <w:rPr>
          <w:rFonts w:hAnsi="ＭＳ 明朝" w:hint="eastAsia"/>
          <w:sz w:val="20"/>
          <w:szCs w:val="22"/>
        </w:rPr>
        <w:t>研究</w:t>
      </w:r>
      <w:r w:rsidRPr="00B974A7">
        <w:rPr>
          <w:rFonts w:hAnsi="ＭＳ 明朝" w:hint="eastAsia"/>
          <w:sz w:val="20"/>
          <w:szCs w:val="22"/>
        </w:rPr>
        <w:t>発表のアブストラクトを提出する。</w:t>
      </w:r>
      <w:r>
        <w:rPr>
          <w:rFonts w:hAnsi="ＭＳ 明朝" w:hint="eastAsia"/>
          <w:sz w:val="20"/>
          <w:szCs w:val="22"/>
        </w:rPr>
        <w:t>提出先は、卓越拠点補助金事務担当</w:t>
      </w:r>
      <w:r w:rsidRPr="00B974A7">
        <w:rPr>
          <w:rFonts w:hAnsi="ＭＳ 明朝" w:hint="eastAsia"/>
          <w:sz w:val="20"/>
          <w:szCs w:val="22"/>
        </w:rPr>
        <w:t>。</w:t>
      </w:r>
    </w:p>
    <w:p w14:paraId="372BB86D" w14:textId="77777777" w:rsidR="00031408" w:rsidRPr="00B974A7" w:rsidRDefault="00031408" w:rsidP="00031408">
      <w:pPr>
        <w:pStyle w:val="a7"/>
        <w:numPr>
          <w:ilvl w:val="0"/>
          <w:numId w:val="4"/>
        </w:numPr>
        <w:spacing w:afterLines="30" w:after="72"/>
        <w:ind w:leftChars="0"/>
        <w:rPr>
          <w:rFonts w:ascii="ＭＳ 明朝" w:hAnsi="ＭＳ 明朝"/>
          <w:sz w:val="20"/>
          <w:szCs w:val="22"/>
        </w:rPr>
      </w:pPr>
      <w:r w:rsidRPr="00B974A7">
        <w:rPr>
          <w:rFonts w:eastAsia="ＭＳ ゴシック" w:hint="eastAsia"/>
          <w:sz w:val="20"/>
          <w:szCs w:val="20"/>
        </w:rPr>
        <w:t>情報公開</w:t>
      </w:r>
      <w:r w:rsidRPr="00B974A7">
        <w:rPr>
          <w:rFonts w:ascii="ＭＳ ゴシック" w:eastAsia="ＭＳ ゴシック" w:hAnsi="ＭＳ ゴシック" w:hint="eastAsia"/>
          <w:sz w:val="20"/>
          <w:szCs w:val="20"/>
        </w:rPr>
        <w:t>：</w:t>
      </w:r>
      <w:r w:rsidRPr="00B974A7">
        <w:rPr>
          <w:rFonts w:hint="eastAsia"/>
          <w:sz w:val="20"/>
          <w:szCs w:val="22"/>
        </w:rPr>
        <w:t>本派遣事業により</w:t>
      </w:r>
      <w:r w:rsidRPr="00B974A7">
        <w:rPr>
          <w:rFonts w:hAnsi="ＭＳ 明朝"/>
          <w:sz w:val="20"/>
          <w:szCs w:val="22"/>
        </w:rPr>
        <w:t>得られた</w:t>
      </w:r>
      <w:r w:rsidRPr="00B974A7">
        <w:rPr>
          <w:rFonts w:hAnsi="ＭＳ 明朝" w:hint="eastAsia"/>
          <w:sz w:val="20"/>
          <w:szCs w:val="22"/>
        </w:rPr>
        <w:t>成果</w:t>
      </w:r>
      <w:r w:rsidRPr="00B974A7">
        <w:rPr>
          <w:rFonts w:hAnsi="ＭＳ 明朝"/>
          <w:sz w:val="20"/>
          <w:szCs w:val="22"/>
        </w:rPr>
        <w:t>は</w:t>
      </w:r>
      <w:r w:rsidRPr="00B974A7">
        <w:rPr>
          <w:rFonts w:hAnsi="ＭＳ 明朝" w:hint="eastAsia"/>
          <w:sz w:val="20"/>
          <w:szCs w:val="22"/>
        </w:rPr>
        <w:t>、</w:t>
      </w:r>
      <w:r w:rsidRPr="00B974A7">
        <w:rPr>
          <w:rFonts w:hAnsi="ＭＳ 明朝"/>
          <w:sz w:val="20"/>
          <w:szCs w:val="22"/>
        </w:rPr>
        <w:t>本</w:t>
      </w:r>
      <w:r w:rsidRPr="00B974A7">
        <w:rPr>
          <w:rFonts w:hAnsi="ＭＳ 明朝" w:hint="eastAsia"/>
          <w:sz w:val="20"/>
          <w:szCs w:val="22"/>
        </w:rPr>
        <w:t>事業の</w:t>
      </w:r>
      <w:r w:rsidRPr="00B974A7">
        <w:rPr>
          <w:rFonts w:hAnsi="ＭＳ 明朝"/>
          <w:sz w:val="20"/>
          <w:szCs w:val="22"/>
        </w:rPr>
        <w:t>成果報告に使用されることがある。</w:t>
      </w:r>
    </w:p>
    <w:p w14:paraId="234F0EDB" w14:textId="77777777" w:rsidR="00031408" w:rsidRPr="0079742E" w:rsidRDefault="00031408" w:rsidP="00031408">
      <w:pPr>
        <w:rPr>
          <w:sz w:val="20"/>
          <w:szCs w:val="22"/>
        </w:rPr>
      </w:pPr>
    </w:p>
    <w:p w14:paraId="2AF9B88F" w14:textId="77777777" w:rsidR="00031408" w:rsidRPr="006E29CD" w:rsidRDefault="00031408" w:rsidP="00031408">
      <w:pPr>
        <w:spacing w:afterLines="50" w:after="120"/>
        <w:rPr>
          <w:rFonts w:ascii="ＭＳ ゴシック" w:eastAsia="ＭＳ ゴシック" w:hAnsi="ＭＳ ゴシック"/>
          <w:sz w:val="20"/>
          <w:szCs w:val="22"/>
          <w:u w:val="single"/>
        </w:rPr>
      </w:pPr>
      <w:r w:rsidRPr="006E29CD">
        <w:rPr>
          <w:rFonts w:ascii="ＭＳ ゴシック" w:eastAsia="ＭＳ ゴシック" w:hAnsi="ＭＳ ゴシック" w:hint="eastAsia"/>
          <w:sz w:val="20"/>
          <w:szCs w:val="22"/>
          <w:u w:val="single"/>
        </w:rPr>
        <w:t>３．</w:t>
      </w:r>
      <w:r>
        <w:rPr>
          <w:rFonts w:ascii="ＭＳ ゴシック" w:eastAsia="ＭＳ ゴシック" w:hAnsi="ＭＳ ゴシック" w:hint="eastAsia"/>
          <w:sz w:val="20"/>
          <w:szCs w:val="22"/>
          <w:u w:val="single"/>
        </w:rPr>
        <w:t>応募</w:t>
      </w:r>
      <w:r w:rsidRPr="006E29CD">
        <w:rPr>
          <w:rFonts w:ascii="ＭＳ ゴシック" w:eastAsia="ＭＳ ゴシック" w:hAnsi="ＭＳ ゴシック"/>
          <w:sz w:val="20"/>
          <w:szCs w:val="22"/>
          <w:u w:val="single"/>
        </w:rPr>
        <w:t>資格</w:t>
      </w:r>
    </w:p>
    <w:p w14:paraId="492A06FD" w14:textId="77777777" w:rsidR="00031408" w:rsidRPr="00031408" w:rsidRDefault="00031408" w:rsidP="00031408">
      <w:pPr>
        <w:spacing w:afterLines="50" w:after="120"/>
        <w:rPr>
          <w:rFonts w:ascii="Century" w:hAnsi="Century"/>
          <w:sz w:val="20"/>
          <w:szCs w:val="22"/>
        </w:rPr>
      </w:pPr>
      <w:r w:rsidRPr="004B69A4">
        <w:rPr>
          <w:rFonts w:ascii="Century" w:hAnsi="Century"/>
          <w:sz w:val="20"/>
          <w:szCs w:val="22"/>
        </w:rPr>
        <w:t>化学専攻に在籍す</w:t>
      </w:r>
      <w:r w:rsidRPr="00031408">
        <w:rPr>
          <w:rFonts w:ascii="Century" w:hAnsi="Century"/>
          <w:sz w:val="20"/>
          <w:szCs w:val="22"/>
        </w:rPr>
        <w:t>る</w:t>
      </w:r>
      <w:r w:rsidRPr="00031408">
        <w:rPr>
          <w:rFonts w:ascii="Century" w:hAnsi="Century" w:hint="eastAsia"/>
          <w:sz w:val="20"/>
          <w:szCs w:val="22"/>
        </w:rPr>
        <w:t>助教</w:t>
      </w:r>
      <w:r w:rsidRPr="00031408">
        <w:rPr>
          <w:rFonts w:ascii="Century" w:hAnsi="Century"/>
          <w:sz w:val="20"/>
          <w:szCs w:val="22"/>
        </w:rPr>
        <w:t>（</w:t>
      </w:r>
      <w:r w:rsidRPr="00031408">
        <w:rPr>
          <w:rFonts w:ascii="Century" w:hAnsi="Century" w:hint="eastAsia"/>
          <w:sz w:val="20"/>
          <w:szCs w:val="22"/>
        </w:rPr>
        <w:t>特別講座を除く</w:t>
      </w:r>
      <w:r w:rsidRPr="00031408">
        <w:rPr>
          <w:rFonts w:ascii="Century" w:hAnsi="Century"/>
          <w:sz w:val="20"/>
          <w:szCs w:val="22"/>
        </w:rPr>
        <w:t>）。</w:t>
      </w:r>
    </w:p>
    <w:p w14:paraId="6C5AE4DC" w14:textId="77777777" w:rsidR="00031408" w:rsidRPr="00674E3E" w:rsidRDefault="00031408" w:rsidP="00031408">
      <w:pPr>
        <w:spacing w:afterLines="30" w:after="72"/>
        <w:rPr>
          <w:rFonts w:eastAsia="ＭＳ ゴシック"/>
          <w:sz w:val="20"/>
          <w:szCs w:val="20"/>
        </w:rPr>
      </w:pPr>
      <w:r w:rsidRPr="00674E3E">
        <w:rPr>
          <w:rFonts w:eastAsia="ＭＳ ゴシック" w:hAnsi="ＭＳ 明朝" w:hint="eastAsia"/>
          <w:b/>
          <w:sz w:val="20"/>
          <w:szCs w:val="20"/>
        </w:rPr>
        <w:t>留意事項</w:t>
      </w:r>
      <w:r w:rsidRPr="00674E3E">
        <w:rPr>
          <w:rFonts w:eastAsia="ＭＳ ゴシック" w:hAnsi="ＭＳ 明朝" w:hint="eastAsia"/>
          <w:sz w:val="20"/>
          <w:szCs w:val="20"/>
        </w:rPr>
        <w:t>：</w:t>
      </w:r>
    </w:p>
    <w:p w14:paraId="760ABAAA" w14:textId="083E04B0" w:rsidR="00031408" w:rsidRPr="00721FEF" w:rsidRDefault="00031408" w:rsidP="00A008AC">
      <w:pPr>
        <w:numPr>
          <w:ilvl w:val="2"/>
          <w:numId w:val="1"/>
        </w:numPr>
        <w:tabs>
          <w:tab w:val="clear" w:pos="1260"/>
          <w:tab w:val="num" w:pos="284"/>
        </w:tabs>
        <w:spacing w:afterLines="50" w:after="120"/>
        <w:ind w:left="284" w:hangingChars="142" w:hanging="284"/>
        <w:rPr>
          <w:sz w:val="20"/>
          <w:szCs w:val="22"/>
        </w:rPr>
      </w:pPr>
      <w:r w:rsidRPr="00940499">
        <w:rPr>
          <w:rFonts w:hAnsi="ＭＳ 明朝" w:hint="eastAsia"/>
          <w:sz w:val="20"/>
          <w:szCs w:val="22"/>
        </w:rPr>
        <w:t>原則として、本</w:t>
      </w:r>
      <w:r w:rsidRPr="0079742E">
        <w:rPr>
          <w:rFonts w:hAnsi="ＭＳ 明朝" w:hint="eastAsia"/>
          <w:sz w:val="20"/>
          <w:szCs w:val="22"/>
        </w:rPr>
        <w:t>国際短期派遣事業に</w:t>
      </w:r>
      <w:r>
        <w:rPr>
          <w:rFonts w:hAnsi="ＭＳ 明朝" w:hint="eastAsia"/>
          <w:sz w:val="20"/>
          <w:szCs w:val="22"/>
        </w:rPr>
        <w:t>、</w:t>
      </w:r>
      <w:r w:rsidRPr="0079742E">
        <w:rPr>
          <w:rFonts w:hAnsi="ＭＳ 明朝" w:hint="eastAsia"/>
          <w:sz w:val="20"/>
          <w:szCs w:val="22"/>
        </w:rPr>
        <w:t>他の研</w:t>
      </w:r>
      <w:r w:rsidRPr="00F046D6">
        <w:rPr>
          <w:rFonts w:hAnsi="ＭＳ 明朝" w:hint="eastAsia"/>
          <w:sz w:val="20"/>
          <w:szCs w:val="22"/>
        </w:rPr>
        <w:t>究助成や外部資金</w:t>
      </w:r>
      <w:r w:rsidRPr="00721FEF">
        <w:rPr>
          <w:rFonts w:hAnsi="ＭＳ 明朝" w:hint="eastAsia"/>
          <w:sz w:val="20"/>
          <w:szCs w:val="22"/>
        </w:rPr>
        <w:t>による渡航費、滞在費、参加登録費</w:t>
      </w:r>
      <w:r w:rsidR="00A008AC">
        <w:rPr>
          <w:rFonts w:hAnsi="ＭＳ 明朝" w:hint="eastAsia"/>
          <w:sz w:val="20"/>
          <w:szCs w:val="22"/>
        </w:rPr>
        <w:t xml:space="preserve">　　　</w:t>
      </w:r>
      <w:r w:rsidRPr="00721FEF">
        <w:rPr>
          <w:rFonts w:hAnsi="ＭＳ 明朝" w:hint="eastAsia"/>
          <w:sz w:val="20"/>
          <w:szCs w:val="22"/>
        </w:rPr>
        <w:t>などの支出を併用することはできない。</w:t>
      </w:r>
    </w:p>
    <w:p w14:paraId="14A7F76F" w14:textId="77777777" w:rsidR="00031408" w:rsidRPr="0079742E" w:rsidRDefault="00031408" w:rsidP="00031408">
      <w:pPr>
        <w:numPr>
          <w:ilvl w:val="2"/>
          <w:numId w:val="1"/>
        </w:numPr>
        <w:tabs>
          <w:tab w:val="clear" w:pos="1260"/>
          <w:tab w:val="num" w:pos="284"/>
        </w:tabs>
        <w:spacing w:afterLines="30" w:after="72"/>
        <w:ind w:left="284" w:hangingChars="142" w:hanging="284"/>
        <w:rPr>
          <w:sz w:val="20"/>
          <w:szCs w:val="22"/>
        </w:rPr>
      </w:pPr>
      <w:r w:rsidRPr="0079742E">
        <w:rPr>
          <w:rFonts w:hAnsi="ＭＳ 明朝" w:hint="eastAsia"/>
          <w:sz w:val="20"/>
          <w:szCs w:val="22"/>
        </w:rPr>
        <w:t>応募申請については</w:t>
      </w:r>
      <w:r>
        <w:rPr>
          <w:rFonts w:hAnsi="ＭＳ 明朝" w:hint="eastAsia"/>
          <w:sz w:val="20"/>
          <w:szCs w:val="22"/>
        </w:rPr>
        <w:t>、</w:t>
      </w:r>
      <w:r w:rsidRPr="0079742E">
        <w:rPr>
          <w:rFonts w:hAnsi="ＭＳ 明朝"/>
          <w:sz w:val="20"/>
          <w:szCs w:val="22"/>
        </w:rPr>
        <w:t>本</w:t>
      </w:r>
      <w:r>
        <w:rPr>
          <w:rFonts w:hAnsi="ＭＳ 明朝" w:hint="eastAsia"/>
          <w:sz w:val="20"/>
          <w:szCs w:val="22"/>
        </w:rPr>
        <w:t>事業「プログラム</w:t>
      </w:r>
      <w:r>
        <w:rPr>
          <w:rFonts w:hint="eastAsia"/>
          <w:sz w:val="20"/>
          <w:szCs w:val="22"/>
        </w:rPr>
        <w:t>推進</w:t>
      </w:r>
      <w:r w:rsidRPr="0079742E">
        <w:rPr>
          <w:rFonts w:hint="eastAsia"/>
          <w:sz w:val="20"/>
          <w:szCs w:val="22"/>
        </w:rPr>
        <w:t>委員会</w:t>
      </w:r>
      <w:r>
        <w:rPr>
          <w:rFonts w:hint="eastAsia"/>
          <w:sz w:val="20"/>
          <w:szCs w:val="22"/>
        </w:rPr>
        <w:t>」</w:t>
      </w:r>
      <w:r w:rsidRPr="0079742E">
        <w:rPr>
          <w:rFonts w:hint="eastAsia"/>
          <w:sz w:val="20"/>
          <w:szCs w:val="22"/>
        </w:rPr>
        <w:t>において審査・査定を行い</w:t>
      </w:r>
      <w:r>
        <w:rPr>
          <w:rFonts w:hint="eastAsia"/>
          <w:sz w:val="20"/>
          <w:szCs w:val="22"/>
        </w:rPr>
        <w:t>、</w:t>
      </w:r>
      <w:r w:rsidRPr="0079742E">
        <w:rPr>
          <w:rFonts w:hint="eastAsia"/>
          <w:sz w:val="20"/>
          <w:szCs w:val="22"/>
        </w:rPr>
        <w:t>採用を決定する。</w:t>
      </w:r>
    </w:p>
    <w:p w14:paraId="0ACC118E" w14:textId="77777777" w:rsidR="00031408" w:rsidRPr="0079742E" w:rsidRDefault="00031408" w:rsidP="00031408">
      <w:pPr>
        <w:rPr>
          <w:sz w:val="20"/>
        </w:rPr>
      </w:pPr>
    </w:p>
    <w:p w14:paraId="51CA18DA" w14:textId="77777777" w:rsidR="00031408" w:rsidRPr="008F2114" w:rsidRDefault="00031408" w:rsidP="00031408">
      <w:pPr>
        <w:spacing w:afterLines="50" w:after="120"/>
        <w:rPr>
          <w:rFonts w:ascii="ＭＳ ゴシック" w:eastAsia="ＭＳ ゴシック" w:hAnsi="ＭＳ ゴシック"/>
          <w:sz w:val="20"/>
          <w:szCs w:val="22"/>
          <w:u w:val="single"/>
        </w:rPr>
      </w:pPr>
      <w:r w:rsidRPr="008F2114">
        <w:rPr>
          <w:rFonts w:ascii="ＭＳ ゴシック" w:eastAsia="ＭＳ ゴシック" w:hAnsi="ＭＳ ゴシック" w:hint="eastAsia"/>
          <w:sz w:val="20"/>
          <w:szCs w:val="22"/>
          <w:u w:val="single"/>
        </w:rPr>
        <w:t>４．支援内容</w:t>
      </w:r>
    </w:p>
    <w:p w14:paraId="512839BD" w14:textId="77777777" w:rsidR="00031408" w:rsidRDefault="00031408" w:rsidP="00031408">
      <w:pPr>
        <w:numPr>
          <w:ilvl w:val="0"/>
          <w:numId w:val="3"/>
        </w:numPr>
        <w:spacing w:afterLines="30" w:after="72"/>
        <w:ind w:left="257" w:hangingChars="128" w:hanging="257"/>
        <w:rPr>
          <w:rFonts w:ascii="Century" w:hAnsi="Century"/>
          <w:sz w:val="20"/>
          <w:szCs w:val="22"/>
        </w:rPr>
      </w:pPr>
      <w:r w:rsidRPr="00674E3E">
        <w:rPr>
          <w:rFonts w:ascii="ＭＳ ゴシック" w:eastAsia="ＭＳ ゴシック" w:hAnsi="ＭＳ ゴシック" w:hint="eastAsia"/>
          <w:b/>
          <w:sz w:val="20"/>
          <w:szCs w:val="20"/>
        </w:rPr>
        <w:t>国際会議派遣</w:t>
      </w:r>
      <w:r w:rsidRPr="00674E3E">
        <w:rPr>
          <w:rFonts w:ascii="Century" w:eastAsia="ＭＳ ゴシック" w:hAnsi="Century"/>
          <w:b/>
          <w:sz w:val="20"/>
          <w:szCs w:val="20"/>
        </w:rPr>
        <w:t>：</w:t>
      </w:r>
      <w:r w:rsidRPr="004B69A4">
        <w:rPr>
          <w:rFonts w:ascii="Century" w:hAnsi="Century"/>
          <w:sz w:val="20"/>
          <w:szCs w:val="22"/>
        </w:rPr>
        <w:t>渡航費</w:t>
      </w:r>
      <w:r>
        <w:rPr>
          <w:rFonts w:ascii="Century" w:hAnsi="Century" w:hint="eastAsia"/>
          <w:sz w:val="20"/>
          <w:szCs w:val="22"/>
        </w:rPr>
        <w:t>、</w:t>
      </w:r>
      <w:r w:rsidRPr="004B69A4">
        <w:rPr>
          <w:rFonts w:ascii="Century" w:hAnsi="Century"/>
          <w:sz w:val="20"/>
          <w:szCs w:val="22"/>
        </w:rPr>
        <w:t>滞在費および参加登録費</w:t>
      </w:r>
      <w:r>
        <w:rPr>
          <w:rFonts w:ascii="Century" w:hAnsi="Century" w:hint="eastAsia"/>
          <w:sz w:val="20"/>
          <w:szCs w:val="22"/>
        </w:rPr>
        <w:t>を合算して、</w:t>
      </w:r>
      <w:r w:rsidRPr="004B69A4">
        <w:rPr>
          <w:rFonts w:ascii="Century" w:hAnsi="Century"/>
          <w:sz w:val="20"/>
          <w:szCs w:val="22"/>
        </w:rPr>
        <w:t>１件あたり</w:t>
      </w:r>
      <w:r w:rsidRPr="00721FEF">
        <w:rPr>
          <w:rFonts w:ascii="Century" w:hAnsi="Century"/>
          <w:sz w:val="20"/>
          <w:szCs w:val="22"/>
        </w:rPr>
        <w:t>30</w:t>
      </w:r>
      <w:r w:rsidRPr="004B69A4">
        <w:rPr>
          <w:rFonts w:ascii="Century" w:hAnsi="Century"/>
          <w:sz w:val="20"/>
          <w:szCs w:val="22"/>
        </w:rPr>
        <w:t>万円</w:t>
      </w:r>
      <w:r w:rsidRPr="006623D0">
        <w:rPr>
          <w:rFonts w:ascii="Century" w:hAnsi="Century" w:hint="eastAsia"/>
          <w:sz w:val="20"/>
          <w:szCs w:val="22"/>
        </w:rPr>
        <w:t>以内</w:t>
      </w:r>
      <w:r w:rsidRPr="004B69A4">
        <w:rPr>
          <w:rFonts w:ascii="Century" w:hAnsi="Century"/>
          <w:sz w:val="20"/>
          <w:szCs w:val="22"/>
        </w:rPr>
        <w:t>。</w:t>
      </w:r>
    </w:p>
    <w:p w14:paraId="5FF99274" w14:textId="77777777" w:rsidR="00031408" w:rsidRPr="0079742E" w:rsidRDefault="00031408" w:rsidP="00031408">
      <w:pPr>
        <w:tabs>
          <w:tab w:val="left" w:pos="900"/>
        </w:tabs>
        <w:rPr>
          <w:rFonts w:ascii="ＭＳ 明朝" w:hAnsi="ＭＳ 明朝"/>
          <w:sz w:val="20"/>
          <w:szCs w:val="22"/>
        </w:rPr>
      </w:pPr>
    </w:p>
    <w:p w14:paraId="04744755" w14:textId="77777777" w:rsidR="00031408" w:rsidRPr="005A5DB5" w:rsidRDefault="00031408" w:rsidP="00031408">
      <w:pPr>
        <w:spacing w:afterLines="50" w:after="120"/>
        <w:rPr>
          <w:rFonts w:ascii="ＭＳ ゴシック" w:eastAsia="ＭＳ ゴシック" w:hAnsi="ＭＳ ゴシック"/>
          <w:sz w:val="20"/>
          <w:szCs w:val="22"/>
          <w:u w:val="single"/>
        </w:rPr>
      </w:pPr>
      <w:r w:rsidRPr="005A5DB5">
        <w:rPr>
          <w:rFonts w:ascii="ＭＳ ゴシック" w:eastAsia="ＭＳ ゴシック" w:hAnsi="ＭＳ ゴシック" w:hint="eastAsia"/>
          <w:sz w:val="20"/>
          <w:szCs w:val="22"/>
          <w:u w:val="single"/>
        </w:rPr>
        <w:t>５．</w:t>
      </w:r>
      <w:r>
        <w:rPr>
          <w:rFonts w:ascii="ＭＳ ゴシック" w:eastAsia="ＭＳ ゴシック" w:hAnsi="ＭＳ ゴシック" w:hint="eastAsia"/>
          <w:sz w:val="20"/>
          <w:szCs w:val="22"/>
          <w:u w:val="single"/>
        </w:rPr>
        <w:t>派遣</w:t>
      </w:r>
      <w:r w:rsidRPr="005A5DB5">
        <w:rPr>
          <w:rFonts w:ascii="ＭＳ ゴシック" w:eastAsia="ＭＳ ゴシック" w:hAnsi="ＭＳ ゴシック"/>
          <w:sz w:val="20"/>
          <w:szCs w:val="22"/>
          <w:u w:val="single"/>
        </w:rPr>
        <w:t>期間</w:t>
      </w:r>
    </w:p>
    <w:p w14:paraId="7BE13D86" w14:textId="77777777" w:rsidR="00031408" w:rsidRDefault="00031408" w:rsidP="00031408">
      <w:pPr>
        <w:spacing w:afterLines="30" w:after="72"/>
        <w:rPr>
          <w:rFonts w:hAnsi="ＭＳ 明朝"/>
          <w:sz w:val="20"/>
          <w:szCs w:val="22"/>
        </w:rPr>
      </w:pPr>
      <w:r w:rsidRPr="0079742E">
        <w:rPr>
          <w:rFonts w:hAnsi="ＭＳ 明朝"/>
          <w:sz w:val="20"/>
          <w:szCs w:val="22"/>
        </w:rPr>
        <w:t>平成</w:t>
      </w:r>
      <w:r>
        <w:rPr>
          <w:rFonts w:hAnsi="ＭＳ 明朝"/>
          <w:sz w:val="20"/>
          <w:szCs w:val="22"/>
        </w:rPr>
        <w:t>2</w:t>
      </w:r>
      <w:r>
        <w:rPr>
          <w:rFonts w:hAnsi="ＭＳ 明朝" w:hint="eastAsia"/>
          <w:sz w:val="20"/>
          <w:szCs w:val="22"/>
        </w:rPr>
        <w:t>5</w:t>
      </w:r>
      <w:r w:rsidRPr="0079742E">
        <w:rPr>
          <w:rFonts w:hAnsi="ＭＳ 明朝"/>
          <w:sz w:val="20"/>
          <w:szCs w:val="22"/>
        </w:rPr>
        <w:t>年</w:t>
      </w:r>
      <w:r>
        <w:rPr>
          <w:rFonts w:hAnsi="ＭＳ 明朝" w:hint="eastAsia"/>
          <w:sz w:val="20"/>
          <w:szCs w:val="22"/>
        </w:rPr>
        <w:t>6</w:t>
      </w:r>
      <w:r w:rsidRPr="0079742E">
        <w:rPr>
          <w:rFonts w:hAnsi="ＭＳ 明朝"/>
          <w:sz w:val="20"/>
          <w:szCs w:val="22"/>
        </w:rPr>
        <w:t>月</w:t>
      </w:r>
      <w:r>
        <w:rPr>
          <w:rFonts w:hAnsi="ＭＳ 明朝" w:hint="eastAsia"/>
          <w:sz w:val="20"/>
          <w:szCs w:val="22"/>
        </w:rPr>
        <w:t>1</w:t>
      </w:r>
      <w:r w:rsidRPr="0079742E">
        <w:rPr>
          <w:rFonts w:hAnsi="ＭＳ 明朝"/>
          <w:sz w:val="20"/>
          <w:szCs w:val="22"/>
        </w:rPr>
        <w:t>日から平成</w:t>
      </w:r>
      <w:r w:rsidRPr="0079742E">
        <w:rPr>
          <w:rFonts w:hAnsi="ＭＳ 明朝" w:hint="eastAsia"/>
          <w:sz w:val="20"/>
          <w:szCs w:val="22"/>
        </w:rPr>
        <w:t>2</w:t>
      </w:r>
      <w:r>
        <w:rPr>
          <w:rFonts w:hAnsi="ＭＳ 明朝" w:hint="eastAsia"/>
          <w:sz w:val="20"/>
          <w:szCs w:val="22"/>
        </w:rPr>
        <w:t>6</w:t>
      </w:r>
      <w:r w:rsidRPr="0079742E">
        <w:rPr>
          <w:rFonts w:hAnsi="ＭＳ 明朝"/>
          <w:sz w:val="20"/>
          <w:szCs w:val="22"/>
        </w:rPr>
        <w:t>年</w:t>
      </w:r>
      <w:r>
        <w:rPr>
          <w:rFonts w:hAnsi="ＭＳ 明朝" w:hint="eastAsia"/>
          <w:sz w:val="20"/>
          <w:szCs w:val="22"/>
        </w:rPr>
        <w:t>3</w:t>
      </w:r>
      <w:r w:rsidRPr="0079742E">
        <w:rPr>
          <w:rFonts w:hAnsi="ＭＳ 明朝"/>
          <w:sz w:val="20"/>
          <w:szCs w:val="22"/>
        </w:rPr>
        <w:t>月</w:t>
      </w:r>
      <w:r>
        <w:rPr>
          <w:rFonts w:hAnsi="ＭＳ 明朝" w:hint="eastAsia"/>
          <w:sz w:val="20"/>
          <w:szCs w:val="22"/>
        </w:rPr>
        <w:t>31</w:t>
      </w:r>
      <w:r w:rsidRPr="0079742E">
        <w:rPr>
          <w:rFonts w:hAnsi="ＭＳ 明朝"/>
          <w:sz w:val="20"/>
          <w:szCs w:val="22"/>
        </w:rPr>
        <w:t>日</w:t>
      </w:r>
      <w:r w:rsidRPr="0079742E">
        <w:rPr>
          <w:rFonts w:hAnsi="ＭＳ 明朝" w:hint="eastAsia"/>
          <w:sz w:val="20"/>
          <w:szCs w:val="22"/>
        </w:rPr>
        <w:t>の間の期間</w:t>
      </w:r>
      <w:r>
        <w:rPr>
          <w:rFonts w:hAnsi="ＭＳ 明朝" w:hint="eastAsia"/>
          <w:sz w:val="20"/>
          <w:szCs w:val="22"/>
        </w:rPr>
        <w:t>とする</w:t>
      </w:r>
      <w:r w:rsidRPr="0079742E">
        <w:rPr>
          <w:rFonts w:hAnsi="ＭＳ 明朝"/>
          <w:sz w:val="20"/>
          <w:szCs w:val="22"/>
        </w:rPr>
        <w:t>。</w:t>
      </w:r>
    </w:p>
    <w:p w14:paraId="0B023FFC" w14:textId="77777777" w:rsidR="00031408" w:rsidRDefault="00031408" w:rsidP="00031408">
      <w:pPr>
        <w:rPr>
          <w:rFonts w:hAnsi="ＭＳ 明朝"/>
          <w:sz w:val="20"/>
          <w:szCs w:val="22"/>
        </w:rPr>
      </w:pPr>
      <w:r>
        <w:rPr>
          <w:rFonts w:hAnsi="ＭＳ 明朝" w:hint="eastAsia"/>
          <w:sz w:val="20"/>
          <w:szCs w:val="22"/>
        </w:rPr>
        <w:t>＊（注）</w:t>
      </w:r>
      <w:r w:rsidRPr="0079742E">
        <w:rPr>
          <w:rFonts w:hAnsi="ＭＳ 明朝" w:hint="eastAsia"/>
          <w:sz w:val="20"/>
          <w:szCs w:val="22"/>
        </w:rPr>
        <w:t>平成</w:t>
      </w:r>
      <w:r>
        <w:rPr>
          <w:rFonts w:hAnsi="ＭＳ 明朝" w:hint="eastAsia"/>
          <w:sz w:val="20"/>
          <w:szCs w:val="22"/>
        </w:rPr>
        <w:t>26</w:t>
      </w:r>
      <w:r w:rsidRPr="0079742E">
        <w:rPr>
          <w:rFonts w:hAnsi="ＭＳ 明朝" w:hint="eastAsia"/>
          <w:sz w:val="20"/>
          <w:szCs w:val="22"/>
        </w:rPr>
        <w:t>年度（平成</w:t>
      </w:r>
      <w:r>
        <w:rPr>
          <w:rFonts w:hAnsi="ＭＳ 明朝" w:hint="eastAsia"/>
          <w:sz w:val="20"/>
          <w:szCs w:val="22"/>
        </w:rPr>
        <w:t>26</w:t>
      </w:r>
      <w:r w:rsidRPr="0079742E">
        <w:rPr>
          <w:rFonts w:hAnsi="ＭＳ 明朝" w:hint="eastAsia"/>
          <w:sz w:val="20"/>
          <w:szCs w:val="22"/>
        </w:rPr>
        <w:t>年</w:t>
      </w:r>
      <w:r>
        <w:rPr>
          <w:rFonts w:hAnsi="ＭＳ 明朝" w:hint="eastAsia"/>
          <w:sz w:val="20"/>
          <w:szCs w:val="22"/>
        </w:rPr>
        <w:t>4</w:t>
      </w:r>
      <w:r w:rsidRPr="0079742E">
        <w:rPr>
          <w:rFonts w:hAnsi="ＭＳ 明朝" w:hint="eastAsia"/>
          <w:sz w:val="20"/>
          <w:szCs w:val="22"/>
        </w:rPr>
        <w:t>月</w:t>
      </w:r>
      <w:r>
        <w:rPr>
          <w:rFonts w:hAnsi="ＭＳ 明朝" w:hint="eastAsia"/>
          <w:sz w:val="20"/>
          <w:szCs w:val="22"/>
        </w:rPr>
        <w:t>1</w:t>
      </w:r>
      <w:r w:rsidRPr="0079742E">
        <w:rPr>
          <w:rFonts w:hAnsi="ＭＳ 明朝" w:hint="eastAsia"/>
          <w:sz w:val="20"/>
          <w:szCs w:val="22"/>
        </w:rPr>
        <w:t>日以降）にまたがる派遣は認めない</w:t>
      </w:r>
      <w:r>
        <w:rPr>
          <w:rFonts w:hAnsi="ＭＳ 明朝" w:hint="eastAsia"/>
          <w:sz w:val="20"/>
          <w:szCs w:val="22"/>
        </w:rPr>
        <w:t>。</w:t>
      </w:r>
    </w:p>
    <w:p w14:paraId="705D5539" w14:textId="77777777" w:rsidR="00031408" w:rsidRPr="00CA2C0E" w:rsidRDefault="00031408" w:rsidP="00031408">
      <w:pPr>
        <w:rPr>
          <w:sz w:val="20"/>
          <w:szCs w:val="22"/>
        </w:rPr>
      </w:pPr>
    </w:p>
    <w:p w14:paraId="479B7221" w14:textId="77777777" w:rsidR="00031408" w:rsidRPr="00CA2C0E" w:rsidRDefault="00031408" w:rsidP="00031408">
      <w:pPr>
        <w:spacing w:afterLines="50" w:after="120"/>
        <w:rPr>
          <w:rFonts w:ascii="ＭＳ ゴシック" w:eastAsia="ＭＳ ゴシック" w:hAnsi="ＭＳ ゴシック"/>
          <w:color w:val="000000"/>
          <w:sz w:val="20"/>
          <w:szCs w:val="22"/>
          <w:u w:val="single"/>
        </w:rPr>
      </w:pPr>
      <w:r w:rsidRPr="00CA2C0E">
        <w:rPr>
          <w:rFonts w:ascii="ＭＳ ゴシック" w:eastAsia="ＭＳ ゴシック" w:hAnsi="ＭＳ ゴシック" w:hint="eastAsia"/>
          <w:color w:val="000000"/>
          <w:sz w:val="20"/>
          <w:szCs w:val="22"/>
          <w:u w:val="single"/>
        </w:rPr>
        <w:t>６．</w:t>
      </w:r>
      <w:r w:rsidRPr="00CA2C0E">
        <w:rPr>
          <w:rFonts w:ascii="ＭＳ ゴシック" w:eastAsia="ＭＳ ゴシック" w:hAnsi="ＭＳ ゴシック"/>
          <w:color w:val="000000"/>
          <w:sz w:val="20"/>
          <w:szCs w:val="22"/>
          <w:u w:val="single"/>
        </w:rPr>
        <w:t>選考方法</w:t>
      </w:r>
    </w:p>
    <w:p w14:paraId="31763095" w14:textId="77777777" w:rsidR="00031408" w:rsidRPr="0079742E" w:rsidRDefault="00031408" w:rsidP="00031408">
      <w:pPr>
        <w:rPr>
          <w:rFonts w:hAnsi="ＭＳ 明朝"/>
          <w:color w:val="000000"/>
          <w:sz w:val="20"/>
          <w:szCs w:val="22"/>
        </w:rPr>
      </w:pPr>
      <w:r>
        <w:rPr>
          <w:rFonts w:ascii="Century" w:hAnsi="Century"/>
          <w:color w:val="000000"/>
          <w:sz w:val="20"/>
          <w:szCs w:val="22"/>
        </w:rPr>
        <w:t>プログラム推進委員会</w:t>
      </w:r>
      <w:r>
        <w:rPr>
          <w:rFonts w:ascii="Century" w:hAnsi="Century" w:hint="eastAsia"/>
          <w:color w:val="000000"/>
          <w:sz w:val="20"/>
          <w:szCs w:val="22"/>
        </w:rPr>
        <w:t>が</w:t>
      </w:r>
      <w:r w:rsidRPr="0079742E">
        <w:rPr>
          <w:rFonts w:hAnsi="ＭＳ 明朝"/>
          <w:color w:val="000000"/>
          <w:sz w:val="20"/>
          <w:szCs w:val="22"/>
        </w:rPr>
        <w:t>選考</w:t>
      </w:r>
      <w:r>
        <w:rPr>
          <w:rFonts w:hAnsi="ＭＳ 明朝" w:hint="eastAsia"/>
          <w:color w:val="000000"/>
          <w:sz w:val="20"/>
          <w:szCs w:val="22"/>
        </w:rPr>
        <w:t>する</w:t>
      </w:r>
      <w:r w:rsidRPr="0079742E">
        <w:rPr>
          <w:rFonts w:hAnsi="ＭＳ 明朝"/>
          <w:color w:val="000000"/>
          <w:sz w:val="20"/>
          <w:szCs w:val="22"/>
        </w:rPr>
        <w:t>。</w:t>
      </w:r>
      <w:r w:rsidRPr="0079742E">
        <w:rPr>
          <w:rFonts w:hAnsi="ＭＳ 明朝" w:hint="eastAsia"/>
          <w:color w:val="000000"/>
          <w:sz w:val="20"/>
          <w:szCs w:val="22"/>
        </w:rPr>
        <w:t>結果は担当者から通知する。</w:t>
      </w:r>
    </w:p>
    <w:p w14:paraId="1E32A0BE" w14:textId="77777777" w:rsidR="00031408" w:rsidRDefault="00031408" w:rsidP="00031408">
      <w:pPr>
        <w:rPr>
          <w:rFonts w:hAnsi="ＭＳ 明朝"/>
          <w:color w:val="000000"/>
          <w:sz w:val="22"/>
          <w:szCs w:val="22"/>
        </w:rPr>
      </w:pPr>
    </w:p>
    <w:p w14:paraId="174D5FFC" w14:textId="77777777" w:rsidR="00031408" w:rsidRPr="00A2293B" w:rsidRDefault="00031408" w:rsidP="00031408">
      <w:pPr>
        <w:spacing w:afterLines="50" w:after="120"/>
        <w:rPr>
          <w:rFonts w:asciiTheme="majorEastAsia" w:eastAsiaTheme="majorEastAsia" w:hAnsiTheme="majorEastAsia"/>
          <w:color w:val="000000"/>
          <w:sz w:val="22"/>
          <w:szCs w:val="22"/>
          <w:u w:val="single"/>
        </w:rPr>
      </w:pPr>
      <w:r w:rsidRPr="00A2293B">
        <w:rPr>
          <w:rFonts w:asciiTheme="majorEastAsia" w:eastAsiaTheme="majorEastAsia" w:hAnsiTheme="majorEastAsia" w:hint="eastAsia"/>
          <w:color w:val="000000"/>
          <w:sz w:val="22"/>
          <w:szCs w:val="22"/>
          <w:u w:val="single"/>
        </w:rPr>
        <w:t>７．応募</w:t>
      </w:r>
      <w:r>
        <w:rPr>
          <w:rFonts w:asciiTheme="majorEastAsia" w:eastAsiaTheme="majorEastAsia" w:hAnsiTheme="majorEastAsia" w:hint="eastAsia"/>
          <w:color w:val="000000"/>
          <w:sz w:val="22"/>
          <w:szCs w:val="22"/>
          <w:u w:val="single"/>
        </w:rPr>
        <w:t>方法</w:t>
      </w:r>
    </w:p>
    <w:p w14:paraId="0E67FA8D" w14:textId="0459BD1D" w:rsidR="00031408" w:rsidRPr="006623D0" w:rsidRDefault="00031408" w:rsidP="00031408">
      <w:pPr>
        <w:spacing w:afterLines="30" w:after="72"/>
        <w:rPr>
          <w:strike/>
          <w:color w:val="0000FF"/>
          <w:sz w:val="20"/>
          <w:szCs w:val="22"/>
        </w:rPr>
      </w:pPr>
      <w:r w:rsidRPr="00C706F0">
        <w:rPr>
          <w:rFonts w:ascii="ＭＳ ゴシック" w:eastAsia="ＭＳ ゴシック" w:hAnsi="ＭＳ ゴシック" w:hint="eastAsia"/>
          <w:b/>
          <w:sz w:val="20"/>
          <w:szCs w:val="22"/>
        </w:rPr>
        <w:t>○</w:t>
      </w:r>
      <w:r w:rsidRPr="00C706F0">
        <w:rPr>
          <w:rFonts w:ascii="ＭＳ ゴシック" w:eastAsia="ＭＳ ゴシック" w:hAnsi="ＭＳ ゴシック"/>
          <w:b/>
          <w:sz w:val="20"/>
          <w:szCs w:val="22"/>
        </w:rPr>
        <w:t>必要書類</w:t>
      </w:r>
      <w:r w:rsidRPr="00C706F0">
        <w:rPr>
          <w:rFonts w:ascii="ＭＳ ゴシック" w:eastAsia="ＭＳ ゴシック" w:hAnsi="ＭＳ ゴシック" w:hint="eastAsia"/>
          <w:b/>
          <w:sz w:val="20"/>
          <w:szCs w:val="22"/>
        </w:rPr>
        <w:t>：</w:t>
      </w:r>
    </w:p>
    <w:p w14:paraId="4603A8F2" w14:textId="6EA448CE" w:rsidR="00031408" w:rsidRDefault="00031408" w:rsidP="00031408">
      <w:pPr>
        <w:spacing w:afterLines="50" w:after="120"/>
        <w:ind w:leftChars="87" w:left="283" w:hangingChars="50" w:hanging="100"/>
        <w:rPr>
          <w:rFonts w:ascii="ＭＳ 明朝" w:hAnsi="ＭＳ 明朝"/>
          <w:sz w:val="20"/>
          <w:szCs w:val="22"/>
        </w:rPr>
      </w:pPr>
      <w:r w:rsidRPr="00C706F0">
        <w:rPr>
          <w:rFonts w:eastAsia="ＭＳ ゴシック" w:hAnsi="ＭＳ 明朝" w:hint="eastAsia"/>
          <w:sz w:val="20"/>
          <w:szCs w:val="22"/>
        </w:rPr>
        <w:t>①</w:t>
      </w:r>
      <w:r>
        <w:rPr>
          <w:rFonts w:ascii="ＭＳ ゴシック" w:eastAsia="ＭＳ ゴシック" w:hAnsi="ＭＳ ゴシック" w:hint="eastAsia"/>
          <w:sz w:val="20"/>
          <w:szCs w:val="22"/>
        </w:rPr>
        <w:t>申請書</w:t>
      </w:r>
      <w:r w:rsidRPr="00C706F0">
        <w:rPr>
          <w:rFonts w:ascii="ＭＳ 明朝" w:hAnsi="ＭＳ 明朝"/>
          <w:sz w:val="20"/>
          <w:szCs w:val="22"/>
        </w:rPr>
        <w:t>（所定の様式）</w:t>
      </w:r>
      <w:r w:rsidRPr="00C706F0">
        <w:rPr>
          <w:rFonts w:ascii="ＭＳ 明朝" w:hAnsi="ＭＳ 明朝" w:hint="eastAsia"/>
          <w:sz w:val="20"/>
          <w:szCs w:val="22"/>
        </w:rPr>
        <w:t>：紙媒体1部＋電子ファイル</w:t>
      </w:r>
    </w:p>
    <w:p w14:paraId="15752ED3" w14:textId="77777777" w:rsidR="00031408" w:rsidRPr="006623D0" w:rsidRDefault="00031408" w:rsidP="00031408">
      <w:pPr>
        <w:spacing w:afterLines="50" w:after="120"/>
        <w:ind w:left="183"/>
        <w:rPr>
          <w:rFonts w:ascii="ＭＳ 明朝" w:hAnsi="ＭＳ 明朝"/>
          <w:sz w:val="20"/>
          <w:szCs w:val="22"/>
        </w:rPr>
      </w:pPr>
      <w:r>
        <w:rPr>
          <w:rFonts w:ascii="ＭＳ 明朝" w:hAnsi="ＭＳ 明朝" w:hint="eastAsia"/>
          <w:sz w:val="20"/>
          <w:szCs w:val="22"/>
        </w:rPr>
        <w:t>②旅行業者の発行したフライトスケジュールと見積書</w:t>
      </w:r>
    </w:p>
    <w:p w14:paraId="4B91FF23" w14:textId="77777777" w:rsidR="00031408" w:rsidRDefault="00031408" w:rsidP="00031408">
      <w:pPr>
        <w:spacing w:afterLines="30" w:after="72"/>
        <w:rPr>
          <w:rFonts w:ascii="Century" w:eastAsia="ＭＳ ゴシック" w:hAnsi="Century"/>
          <w:b/>
          <w:sz w:val="20"/>
          <w:szCs w:val="22"/>
        </w:rPr>
      </w:pPr>
      <w:r w:rsidRPr="00FB52A2">
        <w:rPr>
          <w:rFonts w:ascii="ＭＳ ゴシック" w:eastAsia="ＭＳ ゴシック" w:hAnsi="ＭＳ ゴシック" w:hint="eastAsia"/>
          <w:b/>
          <w:sz w:val="20"/>
          <w:szCs w:val="22"/>
        </w:rPr>
        <w:t>○第一回締切：</w:t>
      </w:r>
      <w:r w:rsidRPr="00856D15">
        <w:rPr>
          <w:rFonts w:ascii="Century" w:eastAsia="ＭＳ ゴシック" w:hAnsi="Century"/>
          <w:b/>
          <w:sz w:val="20"/>
          <w:szCs w:val="22"/>
        </w:rPr>
        <w:t>平成</w:t>
      </w:r>
      <w:r w:rsidRPr="00856D15">
        <w:rPr>
          <w:rFonts w:ascii="Century" w:eastAsia="ＭＳ ゴシック" w:hAnsi="Century"/>
          <w:b/>
          <w:sz w:val="20"/>
          <w:szCs w:val="22"/>
        </w:rPr>
        <w:t>25</w:t>
      </w:r>
      <w:r w:rsidRPr="00721FEF">
        <w:rPr>
          <w:rFonts w:ascii="Century" w:eastAsia="ＭＳ ゴシック" w:hAnsi="Century"/>
          <w:b/>
          <w:sz w:val="20"/>
          <w:szCs w:val="22"/>
        </w:rPr>
        <w:t>年</w:t>
      </w:r>
      <w:r w:rsidRPr="00721FEF">
        <w:rPr>
          <w:rFonts w:ascii="Century" w:eastAsia="ＭＳ ゴシック" w:hAnsi="Century" w:hint="eastAsia"/>
          <w:b/>
          <w:sz w:val="20"/>
          <w:szCs w:val="22"/>
        </w:rPr>
        <w:t>6</w:t>
      </w:r>
      <w:r w:rsidRPr="00721FEF">
        <w:rPr>
          <w:rFonts w:ascii="Century" w:eastAsia="ＭＳ ゴシック" w:hAnsi="Century"/>
          <w:b/>
          <w:sz w:val="20"/>
          <w:szCs w:val="22"/>
        </w:rPr>
        <w:t>月</w:t>
      </w:r>
      <w:r w:rsidRPr="00721FEF">
        <w:rPr>
          <w:rFonts w:ascii="Century" w:eastAsia="ＭＳ ゴシック" w:hAnsi="Century"/>
          <w:b/>
          <w:sz w:val="20"/>
          <w:szCs w:val="22"/>
        </w:rPr>
        <w:t>21</w:t>
      </w:r>
      <w:r w:rsidRPr="00721FEF">
        <w:rPr>
          <w:rFonts w:ascii="Century" w:eastAsia="ＭＳ ゴシック" w:hAnsi="Century"/>
          <w:b/>
          <w:sz w:val="20"/>
          <w:szCs w:val="22"/>
        </w:rPr>
        <w:t>日（</w:t>
      </w:r>
      <w:r w:rsidRPr="00721FEF">
        <w:rPr>
          <w:rFonts w:ascii="Century" w:eastAsia="ＭＳ ゴシック" w:hAnsi="Century" w:hint="eastAsia"/>
          <w:b/>
          <w:sz w:val="20"/>
          <w:szCs w:val="22"/>
        </w:rPr>
        <w:t>金</w:t>
      </w:r>
      <w:r w:rsidRPr="00721FEF">
        <w:rPr>
          <w:rFonts w:ascii="Century" w:eastAsia="ＭＳ ゴシック" w:hAnsi="Century"/>
          <w:b/>
          <w:sz w:val="20"/>
          <w:szCs w:val="22"/>
        </w:rPr>
        <w:t>）正午（</w:t>
      </w:r>
      <w:r w:rsidRPr="00856D15">
        <w:rPr>
          <w:rFonts w:ascii="Century" w:eastAsia="ＭＳ ゴシック" w:hAnsi="Century"/>
          <w:b/>
          <w:sz w:val="20"/>
          <w:szCs w:val="22"/>
        </w:rPr>
        <w:t>厳守）</w:t>
      </w:r>
    </w:p>
    <w:p w14:paraId="3AF5BB2E" w14:textId="77777777" w:rsidR="00031408" w:rsidRPr="00B974A7" w:rsidRDefault="00031408" w:rsidP="00031408">
      <w:pPr>
        <w:spacing w:afterLines="30" w:after="72"/>
        <w:ind w:leftChars="67" w:left="141"/>
        <w:rPr>
          <w:rFonts w:ascii="Century" w:hAnsi="Century"/>
          <w:color w:val="0000FF"/>
          <w:sz w:val="22"/>
          <w:szCs w:val="22"/>
        </w:rPr>
      </w:pPr>
      <w:r w:rsidRPr="00877662">
        <w:rPr>
          <w:rFonts w:hAnsi="ＭＳ 明朝" w:hint="eastAsia"/>
          <w:color w:val="0000FF"/>
          <w:sz w:val="20"/>
          <w:szCs w:val="22"/>
        </w:rPr>
        <w:t>＊</w:t>
      </w:r>
      <w:r w:rsidRPr="00877662">
        <w:rPr>
          <w:rFonts w:ascii="Century" w:hAnsi="Century" w:hint="eastAsia"/>
          <w:color w:val="0000FF"/>
          <w:sz w:val="22"/>
          <w:szCs w:val="22"/>
        </w:rPr>
        <w:t>第</w:t>
      </w:r>
      <w:r w:rsidRPr="00B974A7">
        <w:rPr>
          <w:rFonts w:ascii="Century" w:hAnsi="Century" w:hint="eastAsia"/>
          <w:color w:val="0000FF"/>
          <w:sz w:val="22"/>
          <w:szCs w:val="22"/>
        </w:rPr>
        <w:t>一回の</w:t>
      </w:r>
      <w:r>
        <w:rPr>
          <w:rFonts w:ascii="Century" w:hAnsi="Century" w:hint="eastAsia"/>
          <w:color w:val="0000FF"/>
          <w:sz w:val="22"/>
          <w:szCs w:val="22"/>
        </w:rPr>
        <w:t>応募者が少ない場合は、追加</w:t>
      </w:r>
      <w:r w:rsidRPr="00B974A7">
        <w:rPr>
          <w:rFonts w:ascii="Century" w:hAnsi="Century" w:hint="eastAsia"/>
          <w:color w:val="0000FF"/>
          <w:sz w:val="22"/>
          <w:szCs w:val="22"/>
        </w:rPr>
        <w:t>公募を行う。</w:t>
      </w:r>
    </w:p>
    <w:p w14:paraId="001AA8E9" w14:textId="77777777" w:rsidR="00031408" w:rsidRDefault="00031408" w:rsidP="00031408">
      <w:pPr>
        <w:spacing w:afterLines="50" w:after="120"/>
        <w:ind w:firstLineChars="50" w:firstLine="100"/>
        <w:rPr>
          <w:rFonts w:ascii="Century" w:hAnsi="Century"/>
          <w:color w:val="FF0000"/>
          <w:sz w:val="22"/>
          <w:szCs w:val="22"/>
        </w:rPr>
      </w:pPr>
      <w:r>
        <w:rPr>
          <w:rFonts w:ascii="Century" w:eastAsia="ＭＳ ゴシック" w:hAnsi="Century" w:hint="eastAsia"/>
          <w:b/>
          <w:color w:val="FF0000"/>
          <w:sz w:val="20"/>
          <w:szCs w:val="22"/>
        </w:rPr>
        <w:t>【</w:t>
      </w:r>
      <w:r>
        <w:rPr>
          <w:rFonts w:ascii="Century" w:hAnsi="Century" w:hint="eastAsia"/>
          <w:color w:val="FF0000"/>
          <w:sz w:val="22"/>
          <w:szCs w:val="22"/>
        </w:rPr>
        <w:t>電子ファイルには、ファイル名に申請者名を付記すること。】</w:t>
      </w:r>
    </w:p>
    <w:p w14:paraId="19CE93EA" w14:textId="77777777" w:rsidR="00031408" w:rsidRPr="00C706F0" w:rsidRDefault="00031408" w:rsidP="00031408">
      <w:pPr>
        <w:spacing w:afterLines="30" w:after="72"/>
        <w:rPr>
          <w:rFonts w:ascii="ＭＳ ゴシック" w:eastAsia="ＭＳ ゴシック" w:hAnsi="ＭＳ ゴシック"/>
          <w:b/>
          <w:sz w:val="20"/>
          <w:szCs w:val="22"/>
        </w:rPr>
      </w:pPr>
      <w:r w:rsidRPr="00C706F0">
        <w:rPr>
          <w:rFonts w:ascii="ＭＳ ゴシック" w:eastAsia="ＭＳ ゴシック" w:hAnsi="ＭＳ ゴシック" w:hint="eastAsia"/>
          <w:b/>
          <w:sz w:val="20"/>
          <w:szCs w:val="22"/>
        </w:rPr>
        <w:t>○提出および記載等に関する問い合わせ先</w:t>
      </w:r>
    </w:p>
    <w:p w14:paraId="250D445D" w14:textId="77777777" w:rsidR="00031408" w:rsidRDefault="00031408" w:rsidP="00031408">
      <w:pPr>
        <w:ind w:firstLineChars="100" w:firstLine="200"/>
        <w:rPr>
          <w:rFonts w:ascii="ＭＳ 明朝" w:hAnsi="ＭＳ 明朝"/>
          <w:sz w:val="20"/>
          <w:szCs w:val="22"/>
        </w:rPr>
      </w:pPr>
      <w:r w:rsidRPr="00C706F0">
        <w:rPr>
          <w:rFonts w:ascii="Century" w:hAnsi="Century"/>
          <w:sz w:val="20"/>
          <w:szCs w:val="22"/>
        </w:rPr>
        <w:t>化学教室</w:t>
      </w:r>
      <w:r w:rsidRPr="00C706F0">
        <w:rPr>
          <w:rFonts w:ascii="Century" w:hAnsi="Century"/>
          <w:sz w:val="20"/>
          <w:szCs w:val="22"/>
        </w:rPr>
        <w:t>6</w:t>
      </w:r>
      <w:r w:rsidRPr="00C706F0">
        <w:rPr>
          <w:rFonts w:ascii="Century" w:hAnsi="Century"/>
          <w:sz w:val="20"/>
          <w:szCs w:val="22"/>
        </w:rPr>
        <w:t>号館</w:t>
      </w:r>
      <w:r w:rsidRPr="00C706F0">
        <w:rPr>
          <w:rFonts w:ascii="Century" w:hAnsi="Century"/>
          <w:sz w:val="20"/>
          <w:szCs w:val="22"/>
        </w:rPr>
        <w:t>171</w:t>
      </w:r>
      <w:r w:rsidRPr="00C706F0">
        <w:rPr>
          <w:rFonts w:ascii="Century" w:hAnsi="Century"/>
          <w:sz w:val="20"/>
          <w:szCs w:val="22"/>
        </w:rPr>
        <w:t>号室</w:t>
      </w:r>
      <w:r w:rsidRPr="00C706F0">
        <w:rPr>
          <w:rFonts w:ascii="ＭＳ 明朝" w:hAnsi="ＭＳ 明朝" w:hint="eastAsia"/>
          <w:sz w:val="20"/>
          <w:szCs w:val="22"/>
        </w:rPr>
        <w:t>「卓越拠点補助金」事務担当／荻野かおり</w:t>
      </w:r>
    </w:p>
    <w:p w14:paraId="09046927" w14:textId="77777777" w:rsidR="00031408" w:rsidRPr="00C706F0" w:rsidRDefault="00031408" w:rsidP="00031408">
      <w:pPr>
        <w:ind w:firstLineChars="100" w:firstLine="200"/>
        <w:rPr>
          <w:rFonts w:ascii="Century" w:hAnsi="Century"/>
          <w:sz w:val="22"/>
          <w:szCs w:val="22"/>
        </w:rPr>
      </w:pPr>
      <w:r w:rsidRPr="00C706F0">
        <w:rPr>
          <w:rFonts w:hint="eastAsia"/>
          <w:sz w:val="20"/>
          <w:szCs w:val="22"/>
        </w:rPr>
        <w:t>内線</w:t>
      </w:r>
      <w:r w:rsidRPr="00C706F0">
        <w:rPr>
          <w:rFonts w:ascii="Century" w:hAnsi="Century"/>
          <w:sz w:val="20"/>
          <w:szCs w:val="20"/>
        </w:rPr>
        <w:t>3961</w:t>
      </w:r>
      <w:r>
        <w:rPr>
          <w:rFonts w:ascii="Century" w:hAnsi="Century" w:hint="eastAsia"/>
          <w:sz w:val="20"/>
          <w:szCs w:val="20"/>
        </w:rPr>
        <w:t xml:space="preserve">　</w:t>
      </w:r>
      <w:r w:rsidRPr="00C706F0">
        <w:rPr>
          <w:rFonts w:ascii="Century" w:hAnsi="Century"/>
          <w:sz w:val="22"/>
          <w:szCs w:val="22"/>
        </w:rPr>
        <w:t xml:space="preserve"> &lt;</w:t>
      </w:r>
      <w:proofErr w:type="spellStart"/>
      <w:r w:rsidRPr="00C706F0">
        <w:rPr>
          <w:rFonts w:ascii="Century" w:hAnsi="Century"/>
          <w:sz w:val="22"/>
          <w:szCs w:val="22"/>
        </w:rPr>
        <w:t>takuetsu</w:t>
      </w:r>
      <w:proofErr w:type="spellEnd"/>
      <w:r w:rsidRPr="00C706F0">
        <w:rPr>
          <w:rFonts w:ascii="Century" w:hAnsi="Century"/>
          <w:sz w:val="22"/>
          <w:szCs w:val="22"/>
        </w:rPr>
        <w:t xml:space="preserve"> @</w:t>
      </w:r>
      <w:hyperlink r:id="rId8" w:history="1">
        <w:r w:rsidRPr="00C706F0">
          <w:rPr>
            <w:rFonts w:ascii="Century" w:hAnsi="Century"/>
            <w:sz w:val="22"/>
            <w:szCs w:val="22"/>
          </w:rPr>
          <w:t>kuchem.kyoto-u.ac.jp</w:t>
        </w:r>
      </w:hyperlink>
      <w:r w:rsidRPr="00C706F0">
        <w:rPr>
          <w:rFonts w:ascii="Century" w:hAnsi="Century"/>
          <w:sz w:val="22"/>
          <w:szCs w:val="22"/>
        </w:rPr>
        <w:t>&gt;</w:t>
      </w:r>
    </w:p>
    <w:p w14:paraId="0942C028" w14:textId="77777777" w:rsidR="00031408" w:rsidRDefault="00031408" w:rsidP="00031408">
      <w:pPr>
        <w:rPr>
          <w:rFonts w:hAnsi="ＭＳ 明朝"/>
          <w:color w:val="000000"/>
          <w:sz w:val="22"/>
          <w:szCs w:val="22"/>
        </w:rPr>
      </w:pPr>
    </w:p>
    <w:p w14:paraId="0F045524" w14:textId="77777777" w:rsidR="00B21301" w:rsidRPr="00BC6BA5" w:rsidRDefault="00B21301" w:rsidP="00031408">
      <w:pPr>
        <w:rPr>
          <w:rFonts w:hAnsi="ＭＳ 明朝"/>
          <w:color w:val="000000"/>
          <w:sz w:val="22"/>
          <w:szCs w:val="22"/>
        </w:rPr>
      </w:pPr>
    </w:p>
    <w:p w14:paraId="60D280D7" w14:textId="77777777" w:rsidR="00031408" w:rsidRPr="0055489F" w:rsidRDefault="00031408" w:rsidP="00031408">
      <w:pPr>
        <w:wordWrap w:val="0"/>
        <w:jc w:val="right"/>
        <w:rPr>
          <w:color w:val="000000"/>
          <w:sz w:val="20"/>
          <w:szCs w:val="22"/>
        </w:rPr>
      </w:pPr>
      <w:r w:rsidRPr="00BC6BA5">
        <w:rPr>
          <w:rFonts w:hAnsi="ＭＳ 明朝" w:hint="eastAsia"/>
          <w:color w:val="000000"/>
          <w:sz w:val="22"/>
          <w:szCs w:val="22"/>
        </w:rPr>
        <w:t xml:space="preserve">　</w:t>
      </w:r>
      <w:r w:rsidRPr="0079742E">
        <w:rPr>
          <w:rFonts w:hAnsi="ＭＳ 明朝" w:hint="eastAsia"/>
          <w:color w:val="000000"/>
          <w:sz w:val="20"/>
          <w:szCs w:val="22"/>
        </w:rPr>
        <w:t xml:space="preserve">　以　上　　</w:t>
      </w:r>
    </w:p>
    <w:p w14:paraId="507EE746" w14:textId="75DE5793" w:rsidR="00721FEF" w:rsidRDefault="00721FEF">
      <w:pPr>
        <w:widowControl/>
        <w:jc w:val="left"/>
        <w:rPr>
          <w:rFonts w:ascii="Arial" w:eastAsia="ＭＳ ゴシック" w:hAnsi="ＭＳ ゴシック" w:cs="Arial"/>
          <w:sz w:val="28"/>
          <w:szCs w:val="28"/>
        </w:rPr>
      </w:pPr>
    </w:p>
    <w:sectPr w:rsidR="00721FEF" w:rsidSect="00B21301">
      <w:pgSz w:w="11907" w:h="16840" w:code="9"/>
      <w:pgMar w:top="340" w:right="1134" w:bottom="284"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72015" w14:textId="77777777" w:rsidR="00447478" w:rsidRDefault="00447478" w:rsidP="006556F8">
      <w:r>
        <w:separator/>
      </w:r>
    </w:p>
  </w:endnote>
  <w:endnote w:type="continuationSeparator" w:id="0">
    <w:p w14:paraId="335F510B" w14:textId="77777777" w:rsidR="00447478" w:rsidRDefault="00447478" w:rsidP="0065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ABEA4" w14:textId="77777777" w:rsidR="00447478" w:rsidRDefault="00447478" w:rsidP="006556F8">
      <w:r>
        <w:separator/>
      </w:r>
    </w:p>
  </w:footnote>
  <w:footnote w:type="continuationSeparator" w:id="0">
    <w:p w14:paraId="3A5FC5DE" w14:textId="77777777" w:rsidR="00447478" w:rsidRDefault="00447478" w:rsidP="006556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6060F"/>
    <w:multiLevelType w:val="hybridMultilevel"/>
    <w:tmpl w:val="F8E4EE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31C4038"/>
    <w:multiLevelType w:val="hybridMultilevel"/>
    <w:tmpl w:val="D56047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616EE1"/>
    <w:multiLevelType w:val="hybridMultilevel"/>
    <w:tmpl w:val="2CE0D7D8"/>
    <w:lvl w:ilvl="0" w:tplc="11263F56">
      <w:start w:val="2"/>
      <w:numFmt w:val="bullet"/>
      <w:lvlText w:val="＊"/>
      <w:lvlJc w:val="left"/>
      <w:pPr>
        <w:ind w:left="356" w:hanging="360"/>
      </w:pPr>
      <w:rPr>
        <w:rFonts w:ascii="ＭＳ ゴシック" w:eastAsia="ＭＳ ゴシック" w:hAnsi="ＭＳ ゴシック" w:cs="Times New Roman" w:hint="eastAsia"/>
        <w:b/>
      </w:rPr>
    </w:lvl>
    <w:lvl w:ilvl="1" w:tplc="0409000B" w:tentative="1">
      <w:start w:val="1"/>
      <w:numFmt w:val="bullet"/>
      <w:lvlText w:val=""/>
      <w:lvlJc w:val="left"/>
      <w:pPr>
        <w:ind w:left="956" w:hanging="480"/>
      </w:pPr>
      <w:rPr>
        <w:rFonts w:ascii="Wingdings" w:hAnsi="Wingdings" w:hint="default"/>
      </w:rPr>
    </w:lvl>
    <w:lvl w:ilvl="2" w:tplc="0409000D" w:tentative="1">
      <w:start w:val="1"/>
      <w:numFmt w:val="bullet"/>
      <w:lvlText w:val=""/>
      <w:lvlJc w:val="left"/>
      <w:pPr>
        <w:ind w:left="1436" w:hanging="480"/>
      </w:pPr>
      <w:rPr>
        <w:rFonts w:ascii="Wingdings" w:hAnsi="Wingdings" w:hint="default"/>
      </w:rPr>
    </w:lvl>
    <w:lvl w:ilvl="3" w:tplc="04090001" w:tentative="1">
      <w:start w:val="1"/>
      <w:numFmt w:val="bullet"/>
      <w:lvlText w:val=""/>
      <w:lvlJc w:val="left"/>
      <w:pPr>
        <w:ind w:left="1916" w:hanging="480"/>
      </w:pPr>
      <w:rPr>
        <w:rFonts w:ascii="Wingdings" w:hAnsi="Wingdings" w:hint="default"/>
      </w:rPr>
    </w:lvl>
    <w:lvl w:ilvl="4" w:tplc="0409000B" w:tentative="1">
      <w:start w:val="1"/>
      <w:numFmt w:val="bullet"/>
      <w:lvlText w:val=""/>
      <w:lvlJc w:val="left"/>
      <w:pPr>
        <w:ind w:left="2396" w:hanging="480"/>
      </w:pPr>
      <w:rPr>
        <w:rFonts w:ascii="Wingdings" w:hAnsi="Wingdings" w:hint="default"/>
      </w:rPr>
    </w:lvl>
    <w:lvl w:ilvl="5" w:tplc="0409000D" w:tentative="1">
      <w:start w:val="1"/>
      <w:numFmt w:val="bullet"/>
      <w:lvlText w:val=""/>
      <w:lvlJc w:val="left"/>
      <w:pPr>
        <w:ind w:left="2876" w:hanging="480"/>
      </w:pPr>
      <w:rPr>
        <w:rFonts w:ascii="Wingdings" w:hAnsi="Wingdings" w:hint="default"/>
      </w:rPr>
    </w:lvl>
    <w:lvl w:ilvl="6" w:tplc="04090001" w:tentative="1">
      <w:start w:val="1"/>
      <w:numFmt w:val="bullet"/>
      <w:lvlText w:val=""/>
      <w:lvlJc w:val="left"/>
      <w:pPr>
        <w:ind w:left="3356" w:hanging="480"/>
      </w:pPr>
      <w:rPr>
        <w:rFonts w:ascii="Wingdings" w:hAnsi="Wingdings" w:hint="default"/>
      </w:rPr>
    </w:lvl>
    <w:lvl w:ilvl="7" w:tplc="0409000B" w:tentative="1">
      <w:start w:val="1"/>
      <w:numFmt w:val="bullet"/>
      <w:lvlText w:val=""/>
      <w:lvlJc w:val="left"/>
      <w:pPr>
        <w:ind w:left="3836" w:hanging="480"/>
      </w:pPr>
      <w:rPr>
        <w:rFonts w:ascii="Wingdings" w:hAnsi="Wingdings" w:hint="default"/>
      </w:rPr>
    </w:lvl>
    <w:lvl w:ilvl="8" w:tplc="0409000D" w:tentative="1">
      <w:start w:val="1"/>
      <w:numFmt w:val="bullet"/>
      <w:lvlText w:val=""/>
      <w:lvlJc w:val="left"/>
      <w:pPr>
        <w:ind w:left="4316" w:hanging="480"/>
      </w:pPr>
      <w:rPr>
        <w:rFonts w:ascii="Wingdings" w:hAnsi="Wingdings" w:hint="default"/>
      </w:rPr>
    </w:lvl>
  </w:abstractNum>
  <w:abstractNum w:abstractNumId="3">
    <w:nsid w:val="363E2DEC"/>
    <w:multiLevelType w:val="hybridMultilevel"/>
    <w:tmpl w:val="65525D74"/>
    <w:lvl w:ilvl="0" w:tplc="B5D06F9A">
      <w:start w:val="1"/>
      <w:numFmt w:val="decimalFullWidth"/>
      <w:lvlText w:val="%1．"/>
      <w:lvlJc w:val="left"/>
      <w:pPr>
        <w:tabs>
          <w:tab w:val="num" w:pos="420"/>
        </w:tabs>
        <w:ind w:left="420" w:hanging="420"/>
      </w:pPr>
      <w:rPr>
        <w:rFonts w:hint="default"/>
      </w:rPr>
    </w:lvl>
    <w:lvl w:ilvl="1" w:tplc="B6B60B82">
      <w:start w:val="1"/>
      <w:numFmt w:val="decimal"/>
      <w:lvlText w:val="(%2)"/>
      <w:lvlJc w:val="left"/>
      <w:pPr>
        <w:tabs>
          <w:tab w:val="num" w:pos="840"/>
        </w:tabs>
        <w:ind w:left="840" w:hanging="420"/>
      </w:pPr>
      <w:rPr>
        <w:rFonts w:ascii="Times New Roman" w:eastAsia="Times New Roman" w:hAnsi="Times New Roman" w:cs="Times New Roman"/>
      </w:rPr>
    </w:lvl>
    <w:lvl w:ilvl="2" w:tplc="04090011">
      <w:start w:val="1"/>
      <w:numFmt w:val="decimalEnclosedCircle"/>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40D4526E"/>
    <w:multiLevelType w:val="hybridMultilevel"/>
    <w:tmpl w:val="1EB090CE"/>
    <w:lvl w:ilvl="0" w:tplc="0409000F">
      <w:start w:val="1"/>
      <w:numFmt w:val="decimal"/>
      <w:lvlText w:val="%1."/>
      <w:lvlJc w:val="left"/>
      <w:pPr>
        <w:ind w:left="663" w:hanging="480"/>
      </w:pPr>
    </w:lvl>
    <w:lvl w:ilvl="1" w:tplc="04090017" w:tentative="1">
      <w:start w:val="1"/>
      <w:numFmt w:val="aiueoFullWidth"/>
      <w:lvlText w:val="(%2)"/>
      <w:lvlJc w:val="left"/>
      <w:pPr>
        <w:ind w:left="1143" w:hanging="480"/>
      </w:pPr>
    </w:lvl>
    <w:lvl w:ilvl="2" w:tplc="04090011" w:tentative="1">
      <w:start w:val="1"/>
      <w:numFmt w:val="decimalEnclosedCircle"/>
      <w:lvlText w:val="%3"/>
      <w:lvlJc w:val="left"/>
      <w:pPr>
        <w:ind w:left="1623" w:hanging="480"/>
      </w:pPr>
    </w:lvl>
    <w:lvl w:ilvl="3" w:tplc="0409000F" w:tentative="1">
      <w:start w:val="1"/>
      <w:numFmt w:val="decimal"/>
      <w:lvlText w:val="%4."/>
      <w:lvlJc w:val="left"/>
      <w:pPr>
        <w:ind w:left="2103" w:hanging="480"/>
      </w:pPr>
    </w:lvl>
    <w:lvl w:ilvl="4" w:tplc="04090017" w:tentative="1">
      <w:start w:val="1"/>
      <w:numFmt w:val="aiueoFullWidth"/>
      <w:lvlText w:val="(%5)"/>
      <w:lvlJc w:val="left"/>
      <w:pPr>
        <w:ind w:left="2583" w:hanging="480"/>
      </w:pPr>
    </w:lvl>
    <w:lvl w:ilvl="5" w:tplc="04090011" w:tentative="1">
      <w:start w:val="1"/>
      <w:numFmt w:val="decimalEnclosedCircle"/>
      <w:lvlText w:val="%6"/>
      <w:lvlJc w:val="left"/>
      <w:pPr>
        <w:ind w:left="3063" w:hanging="480"/>
      </w:pPr>
    </w:lvl>
    <w:lvl w:ilvl="6" w:tplc="0409000F" w:tentative="1">
      <w:start w:val="1"/>
      <w:numFmt w:val="decimal"/>
      <w:lvlText w:val="%7."/>
      <w:lvlJc w:val="left"/>
      <w:pPr>
        <w:ind w:left="3543" w:hanging="480"/>
      </w:pPr>
    </w:lvl>
    <w:lvl w:ilvl="7" w:tplc="04090017" w:tentative="1">
      <w:start w:val="1"/>
      <w:numFmt w:val="aiueoFullWidth"/>
      <w:lvlText w:val="(%8)"/>
      <w:lvlJc w:val="left"/>
      <w:pPr>
        <w:ind w:left="4023" w:hanging="480"/>
      </w:pPr>
    </w:lvl>
    <w:lvl w:ilvl="8" w:tplc="04090011" w:tentative="1">
      <w:start w:val="1"/>
      <w:numFmt w:val="decimalEnclosedCircle"/>
      <w:lvlText w:val="%9"/>
      <w:lvlJc w:val="left"/>
      <w:pPr>
        <w:ind w:left="4503" w:hanging="4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3A2"/>
    <w:rsid w:val="00031408"/>
    <w:rsid w:val="000567B5"/>
    <w:rsid w:val="000A53A2"/>
    <w:rsid w:val="001208CB"/>
    <w:rsid w:val="00130582"/>
    <w:rsid w:val="00163D3E"/>
    <w:rsid w:val="00165002"/>
    <w:rsid w:val="001B1BCB"/>
    <w:rsid w:val="001D6FA9"/>
    <w:rsid w:val="001E47E5"/>
    <w:rsid w:val="001F2135"/>
    <w:rsid w:val="0020546A"/>
    <w:rsid w:val="002330C9"/>
    <w:rsid w:val="0025581C"/>
    <w:rsid w:val="002B3276"/>
    <w:rsid w:val="003251EE"/>
    <w:rsid w:val="00447478"/>
    <w:rsid w:val="00457158"/>
    <w:rsid w:val="005124A7"/>
    <w:rsid w:val="0055489F"/>
    <w:rsid w:val="0056329D"/>
    <w:rsid w:val="00585C5E"/>
    <w:rsid w:val="005B45CF"/>
    <w:rsid w:val="00653A32"/>
    <w:rsid w:val="006556F8"/>
    <w:rsid w:val="006623D0"/>
    <w:rsid w:val="00665DED"/>
    <w:rsid w:val="00674E3E"/>
    <w:rsid w:val="00675166"/>
    <w:rsid w:val="00713876"/>
    <w:rsid w:val="00721FEF"/>
    <w:rsid w:val="007844CC"/>
    <w:rsid w:val="007C7C39"/>
    <w:rsid w:val="008313D7"/>
    <w:rsid w:val="00856D15"/>
    <w:rsid w:val="00877662"/>
    <w:rsid w:val="00894A2B"/>
    <w:rsid w:val="008E23F6"/>
    <w:rsid w:val="009066A2"/>
    <w:rsid w:val="00926C43"/>
    <w:rsid w:val="00937394"/>
    <w:rsid w:val="00940499"/>
    <w:rsid w:val="009A0236"/>
    <w:rsid w:val="009A735C"/>
    <w:rsid w:val="009E1D11"/>
    <w:rsid w:val="00A008AC"/>
    <w:rsid w:val="00A2293B"/>
    <w:rsid w:val="00A45222"/>
    <w:rsid w:val="00AE7A9C"/>
    <w:rsid w:val="00B079E6"/>
    <w:rsid w:val="00B21301"/>
    <w:rsid w:val="00B8377C"/>
    <w:rsid w:val="00B92307"/>
    <w:rsid w:val="00B974A7"/>
    <w:rsid w:val="00BD0881"/>
    <w:rsid w:val="00C37FE1"/>
    <w:rsid w:val="00C50C6D"/>
    <w:rsid w:val="00C706F0"/>
    <w:rsid w:val="00C8523A"/>
    <w:rsid w:val="00CE1622"/>
    <w:rsid w:val="00CE4B1D"/>
    <w:rsid w:val="00CF23B6"/>
    <w:rsid w:val="00D649BD"/>
    <w:rsid w:val="00DB0A5B"/>
    <w:rsid w:val="00DE6908"/>
    <w:rsid w:val="00E14791"/>
    <w:rsid w:val="00E43BAB"/>
    <w:rsid w:val="00F046D6"/>
    <w:rsid w:val="00F15EE5"/>
    <w:rsid w:val="00FA5831"/>
    <w:rsid w:val="00FB106F"/>
    <w:rsid w:val="00FB5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9579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3A2"/>
    <w:pPr>
      <w:widowControl w:val="0"/>
      <w:jc w:val="both"/>
    </w:pPr>
    <w:rPr>
      <w:rFonts w:ascii="Times New Roman" w:eastAsia="ＭＳ 明朝"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56F8"/>
    <w:pPr>
      <w:tabs>
        <w:tab w:val="center" w:pos="4252"/>
        <w:tab w:val="right" w:pos="8504"/>
      </w:tabs>
      <w:snapToGrid w:val="0"/>
    </w:pPr>
  </w:style>
  <w:style w:type="character" w:customStyle="1" w:styleId="a4">
    <w:name w:val="ヘッダー (文字)"/>
    <w:basedOn w:val="a0"/>
    <w:link w:val="a3"/>
    <w:uiPriority w:val="99"/>
    <w:rsid w:val="006556F8"/>
    <w:rPr>
      <w:rFonts w:ascii="Times New Roman" w:eastAsia="ＭＳ 明朝" w:hAnsi="Times New Roman" w:cs="Times New Roman"/>
      <w:szCs w:val="21"/>
    </w:rPr>
  </w:style>
  <w:style w:type="paragraph" w:styleId="a5">
    <w:name w:val="footer"/>
    <w:basedOn w:val="a"/>
    <w:link w:val="a6"/>
    <w:uiPriority w:val="99"/>
    <w:unhideWhenUsed/>
    <w:rsid w:val="006556F8"/>
    <w:pPr>
      <w:tabs>
        <w:tab w:val="center" w:pos="4252"/>
        <w:tab w:val="right" w:pos="8504"/>
      </w:tabs>
      <w:snapToGrid w:val="0"/>
    </w:pPr>
  </w:style>
  <w:style w:type="character" w:customStyle="1" w:styleId="a6">
    <w:name w:val="フッター (文字)"/>
    <w:basedOn w:val="a0"/>
    <w:link w:val="a5"/>
    <w:uiPriority w:val="99"/>
    <w:rsid w:val="006556F8"/>
    <w:rPr>
      <w:rFonts w:ascii="Times New Roman" w:eastAsia="ＭＳ 明朝" w:hAnsi="Times New Roman" w:cs="Times New Roman"/>
      <w:szCs w:val="21"/>
    </w:rPr>
  </w:style>
  <w:style w:type="paragraph" w:styleId="a7">
    <w:name w:val="List Paragraph"/>
    <w:basedOn w:val="a"/>
    <w:uiPriority w:val="34"/>
    <w:qFormat/>
    <w:rsid w:val="00AE7A9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3A2"/>
    <w:pPr>
      <w:widowControl w:val="0"/>
      <w:jc w:val="both"/>
    </w:pPr>
    <w:rPr>
      <w:rFonts w:ascii="Times New Roman" w:eastAsia="ＭＳ 明朝"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56F8"/>
    <w:pPr>
      <w:tabs>
        <w:tab w:val="center" w:pos="4252"/>
        <w:tab w:val="right" w:pos="8504"/>
      </w:tabs>
      <w:snapToGrid w:val="0"/>
    </w:pPr>
  </w:style>
  <w:style w:type="character" w:customStyle="1" w:styleId="a4">
    <w:name w:val="ヘッダー (文字)"/>
    <w:basedOn w:val="a0"/>
    <w:link w:val="a3"/>
    <w:uiPriority w:val="99"/>
    <w:rsid w:val="006556F8"/>
    <w:rPr>
      <w:rFonts w:ascii="Times New Roman" w:eastAsia="ＭＳ 明朝" w:hAnsi="Times New Roman" w:cs="Times New Roman"/>
      <w:szCs w:val="21"/>
    </w:rPr>
  </w:style>
  <w:style w:type="paragraph" w:styleId="a5">
    <w:name w:val="footer"/>
    <w:basedOn w:val="a"/>
    <w:link w:val="a6"/>
    <w:uiPriority w:val="99"/>
    <w:unhideWhenUsed/>
    <w:rsid w:val="006556F8"/>
    <w:pPr>
      <w:tabs>
        <w:tab w:val="center" w:pos="4252"/>
        <w:tab w:val="right" w:pos="8504"/>
      </w:tabs>
      <w:snapToGrid w:val="0"/>
    </w:pPr>
  </w:style>
  <w:style w:type="character" w:customStyle="1" w:styleId="a6">
    <w:name w:val="フッター (文字)"/>
    <w:basedOn w:val="a0"/>
    <w:link w:val="a5"/>
    <w:uiPriority w:val="99"/>
    <w:rsid w:val="006556F8"/>
    <w:rPr>
      <w:rFonts w:ascii="Times New Roman" w:eastAsia="ＭＳ 明朝" w:hAnsi="Times New Roman" w:cs="Times New Roman"/>
      <w:szCs w:val="21"/>
    </w:rPr>
  </w:style>
  <w:style w:type="paragraph" w:styleId="a7">
    <w:name w:val="List Paragraph"/>
    <w:basedOn w:val="a"/>
    <w:uiPriority w:val="34"/>
    <w:qFormat/>
    <w:rsid w:val="00AE7A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89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kuchem.kyoto-u.ac.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Yasuda Naoko</dc:creator>
  <cp:lastModifiedBy>Yasuda Naoko</cp:lastModifiedBy>
  <cp:revision>20</cp:revision>
  <cp:lastPrinted>2013-05-17T06:28:00Z</cp:lastPrinted>
  <dcterms:created xsi:type="dcterms:W3CDTF">2013-05-28T07:53:00Z</dcterms:created>
  <dcterms:modified xsi:type="dcterms:W3CDTF">2013-06-21T05:23:00Z</dcterms:modified>
</cp:coreProperties>
</file>